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FAE4E" w14:textId="1D1DFD9E" w:rsidR="007674BD" w:rsidRPr="005433ED" w:rsidRDefault="007674BD" w:rsidP="00B1433E">
      <w:pPr>
        <w:pStyle w:val="NormalWeb"/>
        <w:rPr>
          <w:rFonts w:ascii="Arial Narrow" w:eastAsia="Calibri" w:hAnsi="Arial Narrow" w:cs="Arial"/>
          <w:kern w:val="2"/>
          <w:sz w:val="22"/>
          <w:szCs w:val="22"/>
          <w:lang w:val="es-MX" w:eastAsia="en-US"/>
        </w:rPr>
      </w:pPr>
      <w:r w:rsidRPr="005433ED">
        <w:rPr>
          <w:rFonts w:ascii="Arial Narrow" w:eastAsia="Calibri" w:hAnsi="Arial Narrow" w:cs="Arial"/>
          <w:kern w:val="2"/>
          <w:sz w:val="22"/>
          <w:szCs w:val="22"/>
          <w:lang w:val="es-MX" w:eastAsia="en-US"/>
        </w:rPr>
        <w:t>Bogot</w:t>
      </w:r>
      <w:r w:rsidRPr="005433ED">
        <w:rPr>
          <w:rFonts w:ascii="Arial Narrow" w:eastAsia="Calibri" w:hAnsi="Arial Narrow" w:cs="Arial Narrow"/>
          <w:kern w:val="2"/>
          <w:sz w:val="22"/>
          <w:szCs w:val="22"/>
          <w:lang w:val="es-MX" w:eastAsia="en-US"/>
        </w:rPr>
        <w:t>á</w:t>
      </w:r>
      <w:r w:rsidRPr="005433ED">
        <w:rPr>
          <w:rFonts w:ascii="Arial Narrow" w:eastAsia="Calibri" w:hAnsi="Arial Narrow" w:cs="Arial"/>
          <w:kern w:val="2"/>
          <w:sz w:val="22"/>
          <w:szCs w:val="22"/>
          <w:lang w:val="es-MX" w:eastAsia="en-US"/>
        </w:rPr>
        <w:t xml:space="preserve">́ D.C., </w:t>
      </w:r>
      <w:r w:rsidR="00030E9F">
        <w:rPr>
          <w:rFonts w:ascii="Arial Narrow" w:eastAsia="Calibri" w:hAnsi="Arial Narrow" w:cs="Arial"/>
          <w:kern w:val="2"/>
          <w:sz w:val="22"/>
          <w:szCs w:val="22"/>
          <w:lang w:val="es-MX" w:eastAsia="en-US"/>
        </w:rPr>
        <w:t>2</w:t>
      </w:r>
      <w:r w:rsidR="007A57F9">
        <w:rPr>
          <w:rFonts w:ascii="Arial Narrow" w:eastAsia="Calibri" w:hAnsi="Arial Narrow" w:cs="Arial"/>
          <w:kern w:val="2"/>
          <w:sz w:val="22"/>
          <w:szCs w:val="22"/>
          <w:lang w:val="es-MX" w:eastAsia="en-US"/>
        </w:rPr>
        <w:t>8</w:t>
      </w:r>
      <w:r w:rsidR="00CD3809" w:rsidRPr="005433ED">
        <w:rPr>
          <w:rFonts w:ascii="Arial Narrow" w:eastAsia="Calibri" w:hAnsi="Arial Narrow" w:cs="Arial"/>
          <w:kern w:val="2"/>
          <w:sz w:val="22"/>
          <w:szCs w:val="22"/>
          <w:lang w:val="es-MX" w:eastAsia="en-US"/>
        </w:rPr>
        <w:t xml:space="preserve"> </w:t>
      </w:r>
      <w:r w:rsidRPr="005433ED">
        <w:rPr>
          <w:rFonts w:ascii="Arial Narrow" w:eastAsia="Calibri" w:hAnsi="Arial Narrow" w:cs="Arial"/>
          <w:kern w:val="2"/>
          <w:sz w:val="22"/>
          <w:szCs w:val="22"/>
          <w:lang w:val="es-MX" w:eastAsia="en-US"/>
        </w:rPr>
        <w:t>de</w:t>
      </w:r>
      <w:r w:rsidR="00D808D7">
        <w:rPr>
          <w:rFonts w:ascii="Arial Narrow" w:eastAsia="Calibri" w:hAnsi="Arial Narrow" w:cs="Arial"/>
          <w:kern w:val="2"/>
          <w:sz w:val="22"/>
          <w:szCs w:val="22"/>
          <w:lang w:val="es-MX" w:eastAsia="en-US"/>
        </w:rPr>
        <w:t xml:space="preserve"> noviembre</w:t>
      </w:r>
      <w:r w:rsidRPr="005433ED">
        <w:rPr>
          <w:rFonts w:ascii="Arial Narrow" w:eastAsia="Calibri" w:hAnsi="Arial Narrow" w:cs="Arial"/>
          <w:kern w:val="2"/>
          <w:sz w:val="22"/>
          <w:szCs w:val="22"/>
          <w:lang w:val="es-MX" w:eastAsia="en-US"/>
        </w:rPr>
        <w:t xml:space="preserve"> de 202</w:t>
      </w:r>
      <w:r w:rsidR="00030E9F">
        <w:rPr>
          <w:rFonts w:ascii="Arial Narrow" w:eastAsia="Calibri" w:hAnsi="Arial Narrow" w:cs="Arial"/>
          <w:kern w:val="2"/>
          <w:sz w:val="22"/>
          <w:szCs w:val="22"/>
          <w:lang w:val="es-MX" w:eastAsia="en-US"/>
        </w:rPr>
        <w:t>5</w:t>
      </w:r>
      <w:r w:rsidRPr="005433ED">
        <w:rPr>
          <w:rFonts w:ascii="Arial Narrow" w:eastAsia="Calibri" w:hAnsi="Arial Narrow" w:cs="Arial"/>
          <w:kern w:val="2"/>
          <w:sz w:val="22"/>
          <w:szCs w:val="22"/>
          <w:lang w:val="es-MX" w:eastAsia="en-US"/>
        </w:rPr>
        <w:t xml:space="preserve"> </w:t>
      </w:r>
    </w:p>
    <w:p w14:paraId="752B181B" w14:textId="77777777" w:rsidR="005433ED" w:rsidRPr="005433ED" w:rsidRDefault="005433ED" w:rsidP="00B1433E">
      <w:pPr>
        <w:pStyle w:val="NormalWeb"/>
        <w:spacing w:before="0" w:beforeAutospacing="0" w:after="0" w:afterAutospacing="0"/>
        <w:rPr>
          <w:rFonts w:ascii="Arial Narrow" w:eastAsia="Calibri" w:hAnsi="Arial Narrow" w:cs="Arial"/>
          <w:kern w:val="2"/>
          <w:sz w:val="22"/>
          <w:szCs w:val="22"/>
          <w:lang w:val="es-MX" w:eastAsia="en-US"/>
        </w:rPr>
      </w:pPr>
    </w:p>
    <w:p w14:paraId="24A9EBA0" w14:textId="73058D4C" w:rsidR="007674BD" w:rsidRPr="005433ED" w:rsidRDefault="007674BD" w:rsidP="00B1433E">
      <w:pPr>
        <w:pStyle w:val="NormalWeb"/>
        <w:spacing w:before="0" w:beforeAutospacing="0" w:after="0" w:afterAutospacing="0"/>
        <w:rPr>
          <w:rFonts w:ascii="Arial Narrow" w:eastAsia="Calibri" w:hAnsi="Arial Narrow" w:cs="Arial"/>
          <w:kern w:val="2"/>
          <w:sz w:val="22"/>
          <w:szCs w:val="22"/>
          <w:lang w:val="es-MX" w:eastAsia="en-US"/>
        </w:rPr>
      </w:pPr>
      <w:r w:rsidRPr="005433ED">
        <w:rPr>
          <w:rFonts w:ascii="Arial Narrow" w:eastAsia="Calibri" w:hAnsi="Arial Narrow" w:cs="Arial"/>
          <w:kern w:val="2"/>
          <w:sz w:val="22"/>
          <w:szCs w:val="22"/>
          <w:lang w:val="es-MX" w:eastAsia="en-US"/>
        </w:rPr>
        <w:t>Doctor</w:t>
      </w:r>
      <w:r w:rsidR="006739B8">
        <w:rPr>
          <w:rFonts w:ascii="Arial Narrow" w:eastAsia="Calibri" w:hAnsi="Arial Narrow" w:cs="Arial"/>
          <w:kern w:val="2"/>
          <w:sz w:val="22"/>
          <w:szCs w:val="22"/>
          <w:lang w:val="es-MX" w:eastAsia="en-US"/>
        </w:rPr>
        <w:t>a</w:t>
      </w:r>
    </w:p>
    <w:p w14:paraId="25C12E3F" w14:textId="3DF6440B" w:rsidR="007674BD" w:rsidRPr="005433ED" w:rsidRDefault="00572D4D" w:rsidP="00B1433E">
      <w:pPr>
        <w:pStyle w:val="NormalWeb"/>
        <w:spacing w:before="0" w:beforeAutospacing="0" w:after="0" w:afterAutospacing="0"/>
        <w:rPr>
          <w:rFonts w:ascii="Arial Narrow" w:eastAsia="Calibri" w:hAnsi="Arial Narrow" w:cs="Arial"/>
          <w:b/>
          <w:bCs/>
          <w:kern w:val="2"/>
          <w:sz w:val="22"/>
          <w:szCs w:val="22"/>
          <w:lang w:val="es-MX" w:eastAsia="en-US"/>
        </w:rPr>
      </w:pPr>
      <w:r>
        <w:rPr>
          <w:rFonts w:ascii="Arial Narrow" w:eastAsia="Calibri" w:hAnsi="Arial Narrow" w:cs="Arial"/>
          <w:b/>
          <w:bCs/>
          <w:kern w:val="2"/>
          <w:sz w:val="22"/>
          <w:szCs w:val="22"/>
          <w:lang w:val="es-MX" w:eastAsia="en-US"/>
        </w:rPr>
        <w:t>MARTHA HERNANDEZ ARANGO</w:t>
      </w:r>
    </w:p>
    <w:p w14:paraId="193DD7E6" w14:textId="0E6D087F" w:rsidR="00D808D7" w:rsidRDefault="00D808D7" w:rsidP="00B1433E">
      <w:pPr>
        <w:pStyle w:val="NormalWeb"/>
        <w:spacing w:before="0" w:beforeAutospacing="0" w:after="0" w:afterAutospacing="0"/>
        <w:rPr>
          <w:rFonts w:ascii="Arial Narrow" w:eastAsia="Calibri" w:hAnsi="Arial Narrow" w:cs="Arial"/>
          <w:kern w:val="2"/>
          <w:sz w:val="22"/>
          <w:szCs w:val="22"/>
          <w:lang w:val="es-MX" w:eastAsia="en-US"/>
        </w:rPr>
      </w:pPr>
      <w:r w:rsidRPr="00D808D7">
        <w:rPr>
          <w:rFonts w:ascii="Arial Narrow" w:eastAsia="Calibri" w:hAnsi="Arial Narrow" w:cs="Arial"/>
          <w:kern w:val="2"/>
          <w:sz w:val="22"/>
          <w:szCs w:val="22"/>
          <w:lang w:val="es-MX" w:eastAsia="en-US"/>
        </w:rPr>
        <w:t>Director</w:t>
      </w:r>
      <w:r w:rsidR="00572D4D">
        <w:rPr>
          <w:rFonts w:ascii="Arial Narrow" w:eastAsia="Calibri" w:hAnsi="Arial Narrow" w:cs="Arial"/>
          <w:kern w:val="2"/>
          <w:sz w:val="22"/>
          <w:szCs w:val="22"/>
          <w:lang w:val="es-MX" w:eastAsia="en-US"/>
        </w:rPr>
        <w:t>a</w:t>
      </w:r>
      <w:r w:rsidRPr="00D808D7">
        <w:rPr>
          <w:rFonts w:ascii="Arial Narrow" w:eastAsia="Calibri" w:hAnsi="Arial Narrow" w:cs="Arial"/>
          <w:kern w:val="2"/>
          <w:sz w:val="22"/>
          <w:szCs w:val="22"/>
          <w:lang w:val="es-MX" w:eastAsia="en-US"/>
        </w:rPr>
        <w:t xml:space="preserve"> General de Presupuesto Público Nacional</w:t>
      </w:r>
    </w:p>
    <w:p w14:paraId="752FF85E" w14:textId="4C583578" w:rsidR="00572D4D" w:rsidRDefault="00572D4D" w:rsidP="00B1433E">
      <w:pPr>
        <w:pStyle w:val="NormalWeb"/>
        <w:spacing w:before="0" w:beforeAutospacing="0" w:after="0" w:afterAutospacing="0"/>
        <w:rPr>
          <w:rFonts w:ascii="Arial Narrow" w:eastAsia="Calibri" w:hAnsi="Arial Narrow" w:cs="Arial"/>
          <w:kern w:val="2"/>
          <w:sz w:val="22"/>
          <w:szCs w:val="22"/>
          <w:lang w:val="es-MX" w:eastAsia="en-US"/>
        </w:rPr>
      </w:pPr>
      <w:r w:rsidRPr="00D808D7">
        <w:rPr>
          <w:rFonts w:ascii="Arial Narrow" w:eastAsia="Calibri" w:hAnsi="Arial Narrow" w:cs="Arial"/>
          <w:kern w:val="2"/>
          <w:sz w:val="22"/>
          <w:szCs w:val="22"/>
          <w:lang w:val="es-MX" w:eastAsia="en-US"/>
        </w:rPr>
        <w:t>MINISTERIO DE HACIENDA Y CRÉDITO PÚBLICO</w:t>
      </w:r>
    </w:p>
    <w:p w14:paraId="43DBF9EA" w14:textId="0275B8D1" w:rsidR="00D808D7" w:rsidRPr="005433ED" w:rsidRDefault="00D808D7" w:rsidP="00B1433E">
      <w:pPr>
        <w:pStyle w:val="NormalWeb"/>
        <w:spacing w:before="0" w:beforeAutospacing="0" w:after="0" w:afterAutospacing="0"/>
        <w:rPr>
          <w:rFonts w:ascii="Arial Narrow" w:eastAsia="Calibri" w:hAnsi="Arial Narrow" w:cs="Arial"/>
          <w:kern w:val="2"/>
          <w:sz w:val="22"/>
          <w:szCs w:val="22"/>
          <w:lang w:val="es-MX" w:eastAsia="en-US"/>
        </w:rPr>
      </w:pPr>
      <w:r w:rsidRPr="00D808D7">
        <w:rPr>
          <w:rFonts w:ascii="Arial Narrow" w:eastAsia="Calibri" w:hAnsi="Arial Narrow" w:cs="Arial"/>
          <w:kern w:val="2"/>
          <w:sz w:val="22"/>
          <w:szCs w:val="22"/>
          <w:lang w:val="es-MX" w:eastAsia="en-US"/>
        </w:rPr>
        <w:t>Carrea 8 No. 6c-38</w:t>
      </w:r>
    </w:p>
    <w:p w14:paraId="0F610AD9" w14:textId="5ED86606" w:rsidR="007674BD" w:rsidRDefault="00572D4D" w:rsidP="00B1433E">
      <w:pPr>
        <w:pStyle w:val="NormalWeb"/>
        <w:spacing w:before="0" w:beforeAutospacing="0" w:after="0" w:afterAutospacing="0"/>
        <w:rPr>
          <w:rFonts w:ascii="Arial Narrow" w:eastAsia="Calibri" w:hAnsi="Arial Narrow" w:cs="Arial"/>
          <w:kern w:val="2"/>
          <w:sz w:val="22"/>
          <w:szCs w:val="22"/>
          <w:lang w:val="es-MX" w:eastAsia="en-US"/>
        </w:rPr>
      </w:pPr>
      <w:r>
        <w:rPr>
          <w:rFonts w:ascii="Arial Narrow" w:eastAsia="Calibri" w:hAnsi="Arial Narrow" w:cs="Arial"/>
          <w:kern w:val="2"/>
          <w:sz w:val="22"/>
          <w:szCs w:val="22"/>
          <w:lang w:val="es-MX" w:eastAsia="en-US"/>
        </w:rPr>
        <w:t>relacionalciudadano@minhacienda.gov.co</w:t>
      </w:r>
    </w:p>
    <w:p w14:paraId="24966EE5" w14:textId="77777777" w:rsidR="00572D4D" w:rsidRPr="005433ED" w:rsidRDefault="00572D4D" w:rsidP="00B1433E">
      <w:pPr>
        <w:pStyle w:val="NormalWeb"/>
        <w:spacing w:before="0" w:beforeAutospacing="0" w:after="0" w:afterAutospacing="0"/>
        <w:rPr>
          <w:rFonts w:ascii="Arial Narrow" w:eastAsia="Calibri" w:hAnsi="Arial Narrow" w:cs="Arial"/>
          <w:kern w:val="2"/>
          <w:sz w:val="22"/>
          <w:szCs w:val="22"/>
          <w:lang w:val="es-MX" w:eastAsia="en-US"/>
        </w:rPr>
      </w:pPr>
    </w:p>
    <w:p w14:paraId="18E9E45A" w14:textId="77777777" w:rsidR="007674BD" w:rsidRPr="005433ED" w:rsidRDefault="007674BD" w:rsidP="00B1433E">
      <w:pPr>
        <w:pStyle w:val="NormalWeb"/>
        <w:spacing w:before="0" w:beforeAutospacing="0" w:after="0" w:afterAutospacing="0"/>
        <w:rPr>
          <w:rFonts w:ascii="Arial Narrow" w:eastAsia="Calibri" w:hAnsi="Arial Narrow" w:cs="Arial"/>
          <w:kern w:val="2"/>
          <w:sz w:val="22"/>
          <w:szCs w:val="22"/>
          <w:lang w:val="es-MX" w:eastAsia="en-US"/>
        </w:rPr>
      </w:pPr>
    </w:p>
    <w:p w14:paraId="3069B540" w14:textId="24B311EF" w:rsidR="007674BD" w:rsidRPr="005433ED" w:rsidRDefault="007674BD" w:rsidP="00B1433E">
      <w:pPr>
        <w:pStyle w:val="NormalWeb"/>
        <w:spacing w:before="0" w:beforeAutospacing="0" w:after="0" w:afterAutospacing="0"/>
        <w:rPr>
          <w:rFonts w:ascii="Arial Narrow" w:eastAsia="Calibri" w:hAnsi="Arial Narrow" w:cs="Arial"/>
          <w:kern w:val="2"/>
          <w:sz w:val="22"/>
          <w:szCs w:val="22"/>
          <w:lang w:val="es-MX" w:eastAsia="en-US"/>
        </w:rPr>
      </w:pPr>
      <w:r w:rsidRPr="005433ED">
        <w:rPr>
          <w:rFonts w:ascii="Arial Narrow" w:eastAsia="Calibri" w:hAnsi="Arial Narrow" w:cs="Arial"/>
          <w:b/>
          <w:bCs/>
          <w:kern w:val="2"/>
          <w:sz w:val="22"/>
          <w:szCs w:val="22"/>
          <w:lang w:val="es-MX" w:eastAsia="en-US"/>
        </w:rPr>
        <w:t>Asunto:</w:t>
      </w:r>
      <w:r w:rsidRPr="005433ED">
        <w:rPr>
          <w:rFonts w:ascii="Arial Narrow" w:eastAsia="Calibri" w:hAnsi="Arial Narrow" w:cs="Arial"/>
          <w:kern w:val="2"/>
          <w:sz w:val="22"/>
          <w:szCs w:val="22"/>
          <w:lang w:val="es-MX" w:eastAsia="en-US"/>
        </w:rPr>
        <w:t xml:space="preserve"> </w:t>
      </w:r>
      <w:r w:rsidR="00D808D7" w:rsidRPr="00D808D7">
        <w:rPr>
          <w:rFonts w:ascii="Arial Narrow" w:eastAsia="Calibri" w:hAnsi="Arial Narrow" w:cs="Arial"/>
          <w:kern w:val="2"/>
          <w:sz w:val="22"/>
          <w:szCs w:val="22"/>
          <w:lang w:val="es-MX" w:eastAsia="en-US"/>
        </w:rPr>
        <w:t>Certificación de austeridad en el Gasto</w:t>
      </w:r>
      <w:r w:rsidR="007104DF">
        <w:rPr>
          <w:rFonts w:ascii="Arial Narrow" w:eastAsia="Calibri" w:hAnsi="Arial Narrow" w:cs="Arial"/>
          <w:kern w:val="2"/>
          <w:sz w:val="22"/>
          <w:szCs w:val="22"/>
          <w:lang w:val="es-MX" w:eastAsia="en-US"/>
        </w:rPr>
        <w:t xml:space="preserve"> </w:t>
      </w:r>
    </w:p>
    <w:p w14:paraId="164544CC" w14:textId="2AB08605" w:rsidR="00D808D7" w:rsidRDefault="00D808D7" w:rsidP="00B1433E">
      <w:pPr>
        <w:pStyle w:val="NormalWeb"/>
        <w:jc w:val="both"/>
        <w:rPr>
          <w:rFonts w:ascii="Arial Narrow" w:eastAsia="Calibri" w:hAnsi="Arial Narrow" w:cs="Arial"/>
          <w:kern w:val="2"/>
          <w:sz w:val="22"/>
          <w:szCs w:val="22"/>
          <w:lang w:val="es-MX" w:eastAsia="en-US"/>
        </w:rPr>
      </w:pPr>
      <w:r w:rsidRPr="00D808D7">
        <w:rPr>
          <w:rFonts w:ascii="Arial Narrow" w:eastAsia="Calibri" w:hAnsi="Arial Narrow" w:cs="Arial"/>
          <w:kern w:val="2"/>
          <w:sz w:val="22"/>
          <w:szCs w:val="22"/>
          <w:lang w:val="es-MX" w:eastAsia="en-US"/>
        </w:rPr>
        <w:t>Respetad</w:t>
      </w:r>
      <w:r w:rsidR="006739B8">
        <w:rPr>
          <w:rFonts w:ascii="Arial Narrow" w:eastAsia="Calibri" w:hAnsi="Arial Narrow" w:cs="Arial"/>
          <w:kern w:val="2"/>
          <w:sz w:val="22"/>
          <w:szCs w:val="22"/>
          <w:lang w:val="es-MX" w:eastAsia="en-US"/>
        </w:rPr>
        <w:t>a</w:t>
      </w:r>
      <w:r w:rsidRPr="00D808D7">
        <w:rPr>
          <w:rFonts w:ascii="Arial Narrow" w:eastAsia="Calibri" w:hAnsi="Arial Narrow" w:cs="Arial"/>
          <w:kern w:val="2"/>
          <w:sz w:val="22"/>
          <w:szCs w:val="22"/>
          <w:lang w:val="es-MX" w:eastAsia="en-US"/>
        </w:rPr>
        <w:t xml:space="preserve"> Doctor</w:t>
      </w:r>
      <w:r w:rsidR="00ED7EC2">
        <w:rPr>
          <w:rFonts w:ascii="Arial Narrow" w:eastAsia="Calibri" w:hAnsi="Arial Narrow" w:cs="Arial"/>
          <w:kern w:val="2"/>
          <w:sz w:val="22"/>
          <w:szCs w:val="22"/>
          <w:lang w:val="es-MX" w:eastAsia="en-US"/>
        </w:rPr>
        <w:t>a Hernández</w:t>
      </w:r>
      <w:r w:rsidRPr="00D808D7">
        <w:rPr>
          <w:rFonts w:ascii="Arial Narrow" w:eastAsia="Calibri" w:hAnsi="Arial Narrow" w:cs="Arial"/>
          <w:kern w:val="2"/>
          <w:sz w:val="22"/>
          <w:szCs w:val="22"/>
          <w:lang w:val="es-MX" w:eastAsia="en-US"/>
        </w:rPr>
        <w:t>:</w:t>
      </w:r>
    </w:p>
    <w:p w14:paraId="507A37FD" w14:textId="2600FBB0" w:rsidR="00D808D7" w:rsidRPr="00D808D7" w:rsidRDefault="006739B8" w:rsidP="00B1433E">
      <w:pPr>
        <w:pStyle w:val="NormalWeb"/>
        <w:jc w:val="both"/>
        <w:rPr>
          <w:rFonts w:ascii="Arial Narrow" w:eastAsia="Calibri" w:hAnsi="Arial Narrow" w:cs="Arial"/>
          <w:kern w:val="2"/>
          <w:sz w:val="22"/>
          <w:szCs w:val="22"/>
          <w:lang w:val="es-MX" w:eastAsia="en-US"/>
        </w:rPr>
      </w:pPr>
      <w:r>
        <w:rPr>
          <w:rFonts w:ascii="Arial Narrow" w:eastAsia="Calibri" w:hAnsi="Arial Narrow" w:cs="Arial"/>
          <w:kern w:val="2"/>
          <w:sz w:val="22"/>
          <w:szCs w:val="22"/>
          <w:lang w:val="es-MX" w:eastAsia="en-US"/>
        </w:rPr>
        <w:t xml:space="preserve">En aras de </w:t>
      </w:r>
      <w:r w:rsidRPr="00D808D7">
        <w:rPr>
          <w:rFonts w:ascii="Arial Narrow" w:eastAsia="Calibri" w:hAnsi="Arial Narrow" w:cs="Arial"/>
          <w:kern w:val="2"/>
          <w:sz w:val="22"/>
          <w:szCs w:val="22"/>
          <w:lang w:val="es-MX" w:eastAsia="en-US"/>
        </w:rPr>
        <w:t>solicitar aprobación de cupo para comprometer vigencias futuras para la vigencia fiscal 202</w:t>
      </w:r>
      <w:r>
        <w:rPr>
          <w:rFonts w:ascii="Arial Narrow" w:eastAsia="Calibri" w:hAnsi="Arial Narrow" w:cs="Arial"/>
          <w:kern w:val="2"/>
          <w:sz w:val="22"/>
          <w:szCs w:val="22"/>
          <w:lang w:val="es-MX" w:eastAsia="en-US"/>
        </w:rPr>
        <w:t>6</w:t>
      </w:r>
      <w:r w:rsidRPr="00D808D7">
        <w:rPr>
          <w:rFonts w:ascii="Arial Narrow" w:eastAsia="Calibri" w:hAnsi="Arial Narrow" w:cs="Arial"/>
          <w:kern w:val="2"/>
          <w:sz w:val="22"/>
          <w:szCs w:val="22"/>
          <w:lang w:val="es-MX" w:eastAsia="en-US"/>
        </w:rPr>
        <w:t xml:space="preserve">, en el presupuesto de Gastos de Funcionamiento de </w:t>
      </w:r>
      <w:r>
        <w:rPr>
          <w:rFonts w:ascii="Arial Narrow" w:eastAsia="Calibri" w:hAnsi="Arial Narrow" w:cs="Arial"/>
          <w:kern w:val="2"/>
          <w:sz w:val="22"/>
          <w:szCs w:val="22"/>
          <w:lang w:val="es-MX" w:eastAsia="en-US"/>
        </w:rPr>
        <w:t>la</w:t>
      </w:r>
      <w:r w:rsidRPr="00D808D7">
        <w:rPr>
          <w:rFonts w:ascii="Arial Narrow" w:eastAsia="Calibri" w:hAnsi="Arial Narrow" w:cs="Arial"/>
          <w:kern w:val="2"/>
          <w:sz w:val="22"/>
          <w:szCs w:val="22"/>
          <w:lang w:val="es-MX" w:eastAsia="en-US"/>
        </w:rPr>
        <w:t xml:space="preserve"> Superintendencia de Notariado y Registro para </w:t>
      </w:r>
      <w:r>
        <w:rPr>
          <w:rFonts w:ascii="Arial Narrow" w:eastAsia="Calibri" w:hAnsi="Arial Narrow" w:cs="Arial"/>
          <w:kern w:val="2"/>
          <w:sz w:val="22"/>
          <w:szCs w:val="22"/>
          <w:lang w:val="es-MX" w:eastAsia="en-US"/>
        </w:rPr>
        <w:t>los contratos de prestación de servicio en ejecución, d</w:t>
      </w:r>
      <w:r w:rsidR="00D808D7" w:rsidRPr="00D808D7">
        <w:rPr>
          <w:rFonts w:ascii="Arial Narrow" w:eastAsia="Calibri" w:hAnsi="Arial Narrow" w:cs="Arial"/>
          <w:kern w:val="2"/>
          <w:sz w:val="22"/>
          <w:szCs w:val="22"/>
          <w:lang w:val="es-MX" w:eastAsia="en-US"/>
        </w:rPr>
        <w:t>e manera atenta</w:t>
      </w:r>
      <w:r w:rsidR="007F3DA5">
        <w:rPr>
          <w:rFonts w:ascii="Arial Narrow" w:eastAsia="Calibri" w:hAnsi="Arial Narrow" w:cs="Arial"/>
          <w:kern w:val="2"/>
          <w:sz w:val="22"/>
          <w:szCs w:val="22"/>
          <w:lang w:val="es-MX" w:eastAsia="en-US"/>
        </w:rPr>
        <w:t>,</w:t>
      </w:r>
      <w:r w:rsidR="00D808D7" w:rsidRPr="00D808D7">
        <w:rPr>
          <w:rFonts w:ascii="Arial Narrow" w:eastAsia="Calibri" w:hAnsi="Arial Narrow" w:cs="Arial"/>
          <w:kern w:val="2"/>
          <w:sz w:val="22"/>
          <w:szCs w:val="22"/>
          <w:lang w:val="es-MX" w:eastAsia="en-US"/>
        </w:rPr>
        <w:t xml:space="preserve"> me permito certificar austeridad en el gasto para la presente vigencia 202</w:t>
      </w:r>
      <w:r w:rsidR="00CD3809">
        <w:rPr>
          <w:rFonts w:ascii="Arial Narrow" w:eastAsia="Calibri" w:hAnsi="Arial Narrow" w:cs="Arial"/>
          <w:kern w:val="2"/>
          <w:sz w:val="22"/>
          <w:szCs w:val="22"/>
          <w:lang w:val="es-MX" w:eastAsia="en-US"/>
        </w:rPr>
        <w:t>5</w:t>
      </w:r>
      <w:r>
        <w:rPr>
          <w:rFonts w:ascii="Arial Narrow" w:eastAsia="Calibri" w:hAnsi="Arial Narrow" w:cs="Arial"/>
          <w:kern w:val="2"/>
          <w:sz w:val="22"/>
          <w:szCs w:val="22"/>
          <w:lang w:val="es-MX" w:eastAsia="en-US"/>
        </w:rPr>
        <w:t>.</w:t>
      </w:r>
    </w:p>
    <w:p w14:paraId="7C80B65D" w14:textId="5647121F" w:rsidR="00D808D7" w:rsidRPr="00D808D7" w:rsidRDefault="00D808D7" w:rsidP="00B1433E">
      <w:pPr>
        <w:pStyle w:val="NormalWeb"/>
        <w:jc w:val="both"/>
        <w:rPr>
          <w:rFonts w:ascii="Arial Narrow" w:eastAsia="Calibri" w:hAnsi="Arial Narrow" w:cs="Arial"/>
          <w:kern w:val="2"/>
          <w:sz w:val="22"/>
          <w:szCs w:val="22"/>
          <w:lang w:val="es-MX" w:eastAsia="en-US"/>
        </w:rPr>
      </w:pPr>
      <w:r w:rsidRPr="00D808D7">
        <w:rPr>
          <w:rFonts w:ascii="Arial Narrow" w:eastAsia="Calibri" w:hAnsi="Arial Narrow" w:cs="Arial"/>
          <w:kern w:val="2"/>
          <w:sz w:val="22"/>
          <w:szCs w:val="22"/>
          <w:lang w:val="es-MX" w:eastAsia="en-US"/>
        </w:rPr>
        <w:t>La Ley 1473 de 2011 "por medio de la cual se establece una regla fiscal y se dictan otras disposiciones", en el Articulo 8." Marco de gasto de Mediano Plazo", establece que el Marco de Gastos de Mediano Plazo contendrá</w:t>
      </w:r>
      <w:r>
        <w:rPr>
          <w:rFonts w:ascii="Arial Narrow" w:eastAsia="Calibri" w:hAnsi="Arial Narrow" w:cs="Arial"/>
          <w:kern w:val="2"/>
          <w:sz w:val="22"/>
          <w:szCs w:val="22"/>
          <w:lang w:val="es-MX" w:eastAsia="en-US"/>
        </w:rPr>
        <w:t xml:space="preserve"> </w:t>
      </w:r>
      <w:r w:rsidRPr="00D808D7">
        <w:rPr>
          <w:rFonts w:ascii="Arial Narrow" w:eastAsia="Calibri" w:hAnsi="Arial Narrow" w:cs="Arial"/>
          <w:kern w:val="2"/>
          <w:sz w:val="22"/>
          <w:szCs w:val="22"/>
          <w:lang w:val="es-MX" w:eastAsia="en-US"/>
        </w:rPr>
        <w:t>las proyecciones por componentes de gasto para un periodo de 4 años, en donde el Gobierno Nacional define los parámetros para la cuantificación del gasto de las entidades que hacen parte del Presupuesto General de la Nación.</w:t>
      </w:r>
    </w:p>
    <w:p w14:paraId="50DADFB5" w14:textId="55C08C27" w:rsidR="002B0835" w:rsidRDefault="00657F2F" w:rsidP="00B1433E">
      <w:pPr>
        <w:spacing w:line="240" w:lineRule="auto"/>
        <w:ind w:right="-93"/>
        <w:jc w:val="both"/>
        <w:rPr>
          <w:rFonts w:ascii="Arial Narrow" w:hAnsi="Arial Narrow" w:cs="Arial"/>
          <w:lang w:val="es-MX"/>
        </w:rPr>
      </w:pPr>
      <w:r w:rsidRPr="00657F2F">
        <w:rPr>
          <w:rFonts w:ascii="Arial Narrow" w:hAnsi="Arial Narrow" w:cs="Arial"/>
          <w:lang w:val="es-MX"/>
        </w:rPr>
        <w:t>Así las cosas, para determinar los costos se ha priorizado el uso eficiente del combustible mediante la optimización de rutas de movilización, reducción de viajes no esenciales y promoción del uso compartido de vehículos, limitando el consumo a lo estrictamente necesario para las operaciones institucionales; se están implementando medidas correctivas mínimas como capacitaciones a conductores para técnicas de conducción eficiente que eviten gastos elevados, y una vez se cuente con el parque automotor renovado se procederá con el proceso de donación o chatarrización según el procedimiento para baja de bienes establecido por la Entidad.</w:t>
      </w:r>
      <w:r w:rsidR="00ED7EC2">
        <w:rPr>
          <w:rFonts w:ascii="Arial Narrow" w:hAnsi="Arial Narrow" w:cs="Arial"/>
          <w:lang w:val="es-MX"/>
        </w:rPr>
        <w:t>.</w:t>
      </w:r>
    </w:p>
    <w:p w14:paraId="232F0CA1" w14:textId="33A10ADF" w:rsidR="007F3DA5" w:rsidRPr="00D81CD0" w:rsidRDefault="00657F2F" w:rsidP="00B1433E">
      <w:pPr>
        <w:spacing w:line="240" w:lineRule="auto"/>
        <w:ind w:right="-93"/>
        <w:jc w:val="both"/>
        <w:rPr>
          <w:rFonts w:ascii="Arial Narrow" w:hAnsi="Arial Narrow" w:cs="Arial"/>
          <w:lang w:val="es-MX"/>
        </w:rPr>
      </w:pPr>
      <w:r w:rsidRPr="00657F2F">
        <w:rPr>
          <w:rFonts w:ascii="Arial Narrow" w:hAnsi="Arial Narrow" w:cs="Arial"/>
          <w:lang w:val="es-MX"/>
        </w:rPr>
        <w:t xml:space="preserve">Para ello, la Entidad acatando las recomendaciones establecidas en el Plan de Austeridad del Gasto del 2025 establecido en el Decreto 199 de 2024 en materia de Contratación para la prestación del suministro de combustible, la Entidad se encuentra adelantando el proceso de renovación del parque automotor mediante la adquisición por compraventa de vehículos híbridos y/o eléctricos. Esta renovación forma parte del compromiso institucional con la iniciativa "Colombia Carbono Neutral", que busca reducir en un 51% las emisiones de Gases de Efecto Invernadero (GEI) para 2030 y alcanzar la neutralidad de carbono para 2050. Además, contempla un proceso de chatarrización de los vehículos que sea necesario reemplazar. Como resultado, se espera una reducción significativa en el consumo de combustible. Dependiendo de los resultados del consumo, se convocará el nuevo proceso de contratación para el suministro de combustible correspondiente al segundo semestre de la vigencia </w:t>
      </w:r>
      <w:proofErr w:type="gramStart"/>
      <w:r w:rsidRPr="00657F2F">
        <w:rPr>
          <w:rFonts w:ascii="Arial Narrow" w:hAnsi="Arial Narrow" w:cs="Arial"/>
          <w:lang w:val="es-MX"/>
        </w:rPr>
        <w:t>2026.</w:t>
      </w:r>
      <w:r w:rsidR="00A163CC" w:rsidRPr="00A163CC">
        <w:rPr>
          <w:rFonts w:ascii="Arial Narrow" w:hAnsi="Arial Narrow" w:cs="Arial"/>
          <w:lang w:val="es-MX"/>
        </w:rPr>
        <w:t>.</w:t>
      </w:r>
      <w:proofErr w:type="gramEnd"/>
    </w:p>
    <w:p w14:paraId="0E9AE03B" w14:textId="47D120C6" w:rsidR="00D808D7" w:rsidRPr="00740648" w:rsidRDefault="00D808D7" w:rsidP="00B1433E">
      <w:pPr>
        <w:pStyle w:val="NormalWeb"/>
        <w:jc w:val="both"/>
        <w:rPr>
          <w:rFonts w:ascii="Arial Narrow" w:eastAsia="Calibri" w:hAnsi="Arial Narrow" w:cs="Arial"/>
          <w:kern w:val="2"/>
          <w:sz w:val="22"/>
          <w:szCs w:val="22"/>
          <w:lang w:val="es-MX" w:eastAsia="en-US"/>
        </w:rPr>
      </w:pPr>
      <w:r w:rsidRPr="00740648">
        <w:rPr>
          <w:rFonts w:ascii="Arial Narrow" w:eastAsia="Calibri" w:hAnsi="Arial Narrow" w:cs="Arial"/>
          <w:kern w:val="2"/>
          <w:sz w:val="22"/>
          <w:szCs w:val="22"/>
          <w:lang w:val="es-MX" w:eastAsia="en-US"/>
        </w:rPr>
        <w:t xml:space="preserve">Por otro lado, </w:t>
      </w:r>
      <w:bookmarkStart w:id="0" w:name="_Hlk213327183"/>
      <w:r w:rsidRPr="00740648">
        <w:rPr>
          <w:rFonts w:ascii="Arial Narrow" w:eastAsia="Calibri" w:hAnsi="Arial Narrow" w:cs="Arial"/>
          <w:kern w:val="2"/>
          <w:sz w:val="22"/>
          <w:szCs w:val="22"/>
          <w:lang w:val="es-MX" w:eastAsia="en-US"/>
        </w:rPr>
        <w:t>en atención al artículo 19 de la Ley 2155 de 2021 el cual establece el Plan de austeridad y eficiencia en el gasto P</w:t>
      </w:r>
      <w:r w:rsidR="00B1433E" w:rsidRPr="00740648">
        <w:rPr>
          <w:rFonts w:ascii="Arial Narrow" w:eastAsia="Calibri" w:hAnsi="Arial Narrow" w:cs="Arial"/>
          <w:kern w:val="2"/>
          <w:sz w:val="22"/>
          <w:szCs w:val="22"/>
          <w:lang w:val="es-MX" w:eastAsia="en-US"/>
        </w:rPr>
        <w:t>ú</w:t>
      </w:r>
      <w:r w:rsidRPr="00740648">
        <w:rPr>
          <w:rFonts w:ascii="Arial Narrow" w:eastAsia="Calibri" w:hAnsi="Arial Narrow" w:cs="Arial"/>
          <w:kern w:val="2"/>
          <w:sz w:val="22"/>
          <w:szCs w:val="22"/>
          <w:lang w:val="es-MX" w:eastAsia="en-US"/>
        </w:rPr>
        <w:t xml:space="preserve">blico que el </w:t>
      </w:r>
      <w:r w:rsidR="00B1433E" w:rsidRPr="00740648">
        <w:rPr>
          <w:rFonts w:ascii="Arial Narrow" w:eastAsia="Calibri" w:hAnsi="Arial Narrow" w:cs="Arial"/>
          <w:kern w:val="2"/>
          <w:sz w:val="22"/>
          <w:szCs w:val="22"/>
          <w:lang w:val="es-MX" w:eastAsia="en-US"/>
        </w:rPr>
        <w:t>G</w:t>
      </w:r>
      <w:r w:rsidRPr="00740648">
        <w:rPr>
          <w:rFonts w:ascii="Arial Narrow" w:eastAsia="Calibri" w:hAnsi="Arial Narrow" w:cs="Arial"/>
          <w:kern w:val="2"/>
          <w:sz w:val="22"/>
          <w:szCs w:val="22"/>
          <w:lang w:val="es-MX" w:eastAsia="en-US"/>
        </w:rPr>
        <w:t xml:space="preserve">obierno </w:t>
      </w:r>
      <w:r w:rsidR="00B1433E" w:rsidRPr="00740648">
        <w:rPr>
          <w:rFonts w:ascii="Arial Narrow" w:eastAsia="Calibri" w:hAnsi="Arial Narrow" w:cs="Arial"/>
          <w:kern w:val="2"/>
          <w:sz w:val="22"/>
          <w:szCs w:val="22"/>
          <w:lang w:val="es-MX" w:eastAsia="en-US"/>
        </w:rPr>
        <w:t>N</w:t>
      </w:r>
      <w:r w:rsidRPr="00740648">
        <w:rPr>
          <w:rFonts w:ascii="Arial Narrow" w:eastAsia="Calibri" w:hAnsi="Arial Narrow" w:cs="Arial"/>
          <w:kern w:val="2"/>
          <w:sz w:val="22"/>
          <w:szCs w:val="22"/>
          <w:lang w:val="es-MX" w:eastAsia="en-US"/>
        </w:rPr>
        <w:t>acional reglamenta anualmente mediante Decreto, durante la vigencia fiscal 202</w:t>
      </w:r>
      <w:r w:rsidR="00B1433E" w:rsidRPr="00740648">
        <w:rPr>
          <w:rFonts w:ascii="Arial Narrow" w:eastAsia="Calibri" w:hAnsi="Arial Narrow" w:cs="Arial"/>
          <w:kern w:val="2"/>
          <w:sz w:val="22"/>
          <w:szCs w:val="22"/>
          <w:lang w:val="es-MX" w:eastAsia="en-US"/>
        </w:rPr>
        <w:t>2</w:t>
      </w:r>
      <w:r w:rsidRPr="00740648">
        <w:rPr>
          <w:rFonts w:ascii="Arial Narrow" w:eastAsia="Calibri" w:hAnsi="Arial Narrow" w:cs="Arial"/>
          <w:kern w:val="2"/>
          <w:sz w:val="22"/>
          <w:szCs w:val="22"/>
          <w:lang w:val="es-MX" w:eastAsia="en-US"/>
        </w:rPr>
        <w:t xml:space="preserve"> se atendió el Decreto 397 del 17 de marzo de 2022" por el cual se establece el Plan de Austeridad del Gasto 2022 para los órganos que hacen parte del Presupuesto General de al Nación", el Decreto </w:t>
      </w:r>
      <w:r w:rsidRPr="00740648">
        <w:rPr>
          <w:rFonts w:ascii="Arial Narrow" w:eastAsia="Calibri" w:hAnsi="Arial Narrow" w:cs="Arial"/>
          <w:kern w:val="2"/>
          <w:sz w:val="22"/>
          <w:szCs w:val="22"/>
          <w:lang w:val="es-MX" w:eastAsia="en-US"/>
        </w:rPr>
        <w:lastRenderedPageBreak/>
        <w:t>444 del 29 de marzo de 2023" por el cual se establece el Plan de Austeridad del Gasto 2023 para los órganos que hacen parte del Presupuesto General de la Nación", mediante la limitación de gastos de funcionamiento y el Decreto 199 de 20 de febrero de 2024" por el cual se establece el Plan de Austeridad del Gasto 2024 para los órganos que hacen parte del Presupuesto General de la Nación"</w:t>
      </w:r>
      <w:r w:rsidR="00B1433E" w:rsidRPr="00740648">
        <w:rPr>
          <w:rFonts w:ascii="Arial Narrow" w:eastAsia="Calibri" w:hAnsi="Arial Narrow" w:cs="Arial"/>
          <w:kern w:val="2"/>
          <w:sz w:val="22"/>
          <w:szCs w:val="22"/>
          <w:lang w:val="es-MX" w:eastAsia="en-US"/>
        </w:rPr>
        <w:t>.</w:t>
      </w:r>
    </w:p>
    <w:p w14:paraId="22139C68" w14:textId="4FCDA3FE" w:rsidR="00FB442E" w:rsidRPr="00AB4AD6" w:rsidRDefault="00657F2F" w:rsidP="007B28E5">
      <w:pPr>
        <w:pStyle w:val="NormalWeb"/>
        <w:jc w:val="both"/>
        <w:rPr>
          <w:rFonts w:ascii="Arial Narrow" w:eastAsia="Calibri" w:hAnsi="Arial Narrow" w:cs="Arial"/>
          <w:kern w:val="2"/>
          <w:sz w:val="22"/>
          <w:szCs w:val="22"/>
          <w:lang w:val="es-MX" w:eastAsia="en-US"/>
        </w:rPr>
      </w:pPr>
      <w:bookmarkStart w:id="1" w:name="_Hlk213327228"/>
      <w:bookmarkEnd w:id="0"/>
      <w:r w:rsidRPr="00657F2F">
        <w:rPr>
          <w:rFonts w:ascii="Arial Narrow" w:eastAsia="Calibri" w:hAnsi="Arial Narrow" w:cs="Arial"/>
          <w:kern w:val="2"/>
          <w:sz w:val="22"/>
          <w:szCs w:val="22"/>
          <w:lang w:val="es-MX" w:eastAsia="en-US"/>
        </w:rPr>
        <w:t>Para que no se vea afectada la prestación del servicio por el cambio del año calendario, y garantizar la prestación de este de manera ininterrumpida se solicita la aprobación del cupo de la sustitución de vigencia futura de contratos en ejecución para la vigencia 2026, para el normal funcionamiento del parque automotor que requiere que los vehículos se encuentren en óptimas condiciones de movilización por lo que se hace necesario e imperativo contar con el suministro de combustible de manera continua</w:t>
      </w:r>
      <w:r w:rsidR="00F56D94">
        <w:rPr>
          <w:rFonts w:ascii="Arial Narrow" w:eastAsia="Calibri" w:hAnsi="Arial Narrow" w:cs="Arial"/>
          <w:kern w:val="2"/>
          <w:sz w:val="22"/>
          <w:szCs w:val="22"/>
          <w:lang w:val="es-MX" w:eastAsia="en-US"/>
        </w:rPr>
        <w:t>.</w:t>
      </w:r>
    </w:p>
    <w:bookmarkEnd w:id="1"/>
    <w:p w14:paraId="7DEF55E4" w14:textId="77777777" w:rsidR="00FB442E" w:rsidRPr="00FB442E" w:rsidRDefault="00FB442E" w:rsidP="00B1433E">
      <w:pPr>
        <w:pStyle w:val="NormalWeb"/>
        <w:jc w:val="both"/>
        <w:rPr>
          <w:rFonts w:ascii="Arial Narrow" w:eastAsia="Calibri" w:hAnsi="Arial Narrow" w:cs="Arial"/>
          <w:kern w:val="2"/>
          <w:sz w:val="22"/>
          <w:szCs w:val="22"/>
          <w:lang w:eastAsia="en-US"/>
        </w:rPr>
      </w:pPr>
    </w:p>
    <w:p w14:paraId="7942DE76" w14:textId="7ACDC694" w:rsidR="00B3571A" w:rsidRPr="005433ED" w:rsidRDefault="00D808D7" w:rsidP="00B1433E">
      <w:pPr>
        <w:spacing w:line="240" w:lineRule="auto"/>
        <w:jc w:val="both"/>
        <w:rPr>
          <w:rFonts w:ascii="Arial Narrow" w:hAnsi="Arial Narrow" w:cs="Arial"/>
          <w:lang w:val="es-MX"/>
        </w:rPr>
      </w:pPr>
      <w:r>
        <w:rPr>
          <w:rFonts w:ascii="Arial Narrow" w:hAnsi="Arial Narrow" w:cs="Arial"/>
          <w:lang w:val="es-MX"/>
        </w:rPr>
        <w:t>Cordialmente</w:t>
      </w:r>
      <w:r w:rsidR="00B3571A" w:rsidRPr="005433ED">
        <w:rPr>
          <w:rFonts w:ascii="Arial Narrow" w:hAnsi="Arial Narrow" w:cs="Arial"/>
          <w:lang w:val="es-MX"/>
        </w:rPr>
        <w:t>,</w:t>
      </w:r>
    </w:p>
    <w:p w14:paraId="2B3851F8" w14:textId="77777777" w:rsidR="009A0166" w:rsidRPr="005433ED" w:rsidRDefault="009A0166" w:rsidP="009A0166">
      <w:pPr>
        <w:spacing w:line="240" w:lineRule="auto"/>
        <w:jc w:val="center"/>
        <w:rPr>
          <w:rFonts w:ascii="Arial Narrow" w:hAnsi="Arial Narrow" w:cs="Arial"/>
          <w:lang w:val="es-MX"/>
        </w:rPr>
      </w:pPr>
    </w:p>
    <w:p w14:paraId="360386F9" w14:textId="77777777" w:rsidR="009A0166" w:rsidRPr="00D808D7" w:rsidRDefault="009A0166" w:rsidP="009A0166">
      <w:pPr>
        <w:spacing w:after="0" w:line="240" w:lineRule="auto"/>
        <w:jc w:val="both"/>
        <w:rPr>
          <w:rFonts w:ascii="Arial" w:hAnsi="Arial" w:cs="Arial"/>
          <w:sz w:val="12"/>
          <w:szCs w:val="12"/>
          <w:lang w:val="es-ES"/>
        </w:rPr>
      </w:pPr>
    </w:p>
    <w:p w14:paraId="71960BE2" w14:textId="77777777" w:rsidR="009A0166" w:rsidRPr="00424409" w:rsidRDefault="009A0166" w:rsidP="009A0166">
      <w:pPr>
        <w:spacing w:after="0" w:line="240" w:lineRule="auto"/>
        <w:ind w:right="49"/>
        <w:jc w:val="both"/>
        <w:rPr>
          <w:rFonts w:ascii="Arial" w:hAnsi="Arial" w:cs="Arial"/>
          <w:b/>
          <w:bCs/>
        </w:rPr>
      </w:pPr>
      <w:r w:rsidRPr="00424409">
        <w:rPr>
          <w:rFonts w:ascii="Arial" w:hAnsi="Arial" w:cs="Arial"/>
          <w:b/>
          <w:bCs/>
        </w:rPr>
        <w:t>DANY LUZ OROZCO FRANCO</w:t>
      </w:r>
    </w:p>
    <w:p w14:paraId="2452DF1B" w14:textId="77777777" w:rsidR="009A0166" w:rsidRPr="00424409" w:rsidRDefault="009A0166" w:rsidP="009A0166">
      <w:pPr>
        <w:spacing w:after="0" w:line="240" w:lineRule="auto"/>
        <w:ind w:right="49"/>
        <w:jc w:val="both"/>
        <w:rPr>
          <w:rFonts w:ascii="Arial" w:hAnsi="Arial" w:cs="Arial"/>
          <w:b/>
          <w:bCs/>
        </w:rPr>
      </w:pPr>
      <w:r w:rsidRPr="00424409">
        <w:rPr>
          <w:rFonts w:ascii="Arial" w:hAnsi="Arial" w:cs="Arial"/>
          <w:b/>
          <w:bCs/>
        </w:rPr>
        <w:t>Directora Administrativa y Financiera</w:t>
      </w:r>
    </w:p>
    <w:p w14:paraId="1A45C7FB" w14:textId="77777777" w:rsidR="009A0166" w:rsidRPr="008215FA" w:rsidRDefault="009A0166" w:rsidP="009A0166">
      <w:pPr>
        <w:spacing w:after="0" w:line="240" w:lineRule="auto"/>
        <w:ind w:right="49"/>
        <w:jc w:val="both"/>
        <w:rPr>
          <w:rFonts w:ascii="Arial" w:hAnsi="Arial" w:cs="Arial"/>
        </w:rPr>
      </w:pPr>
    </w:p>
    <w:p w14:paraId="0215B25E" w14:textId="77777777" w:rsidR="009A0166" w:rsidRPr="008215FA" w:rsidRDefault="009A0166" w:rsidP="009A0166">
      <w:pPr>
        <w:spacing w:after="0" w:line="240" w:lineRule="auto"/>
        <w:rPr>
          <w:rFonts w:ascii="Arial" w:hAnsi="Arial" w:cs="Arial"/>
          <w:sz w:val="16"/>
          <w:szCs w:val="16"/>
        </w:rPr>
      </w:pPr>
    </w:p>
    <w:p w14:paraId="15686CE2" w14:textId="77777777" w:rsidR="009A0166" w:rsidRPr="008215FA" w:rsidRDefault="009A0166" w:rsidP="009A0166">
      <w:pPr>
        <w:spacing w:after="0" w:line="240" w:lineRule="auto"/>
        <w:jc w:val="center"/>
        <w:rPr>
          <w:rFonts w:ascii="Arial" w:hAnsi="Arial" w:cs="Arial"/>
          <w:sz w:val="16"/>
          <w:szCs w:val="16"/>
        </w:rPr>
      </w:pPr>
      <w:r w:rsidRPr="008215FA">
        <w:rPr>
          <w:rFonts w:ascii="Arial" w:hAnsi="Arial" w:cs="Arial"/>
          <w:b/>
          <w:bCs/>
          <w:noProof/>
          <w:lang w:eastAsia="es-CO"/>
        </w:rPr>
        <w:drawing>
          <wp:anchor distT="0" distB="0" distL="114300" distR="114300" simplePos="0" relativeHeight="251661312" behindDoc="1" locked="0" layoutInCell="1" allowOverlap="1" wp14:anchorId="4F05598C" wp14:editId="1B4928CE">
            <wp:simplePos x="0" y="0"/>
            <wp:positionH relativeFrom="column">
              <wp:posOffset>2151056</wp:posOffset>
            </wp:positionH>
            <wp:positionV relativeFrom="paragraph">
              <wp:posOffset>76200</wp:posOffset>
            </wp:positionV>
            <wp:extent cx="363563" cy="150126"/>
            <wp:effectExtent l="0" t="0" r="0" b="2540"/>
            <wp:wrapNone/>
            <wp:docPr id="623464623" name="Imagen 623464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3563" cy="150126"/>
                    </a:xfrm>
                    <a:prstGeom prst="rect">
                      <a:avLst/>
                    </a:prstGeom>
                  </pic:spPr>
                </pic:pic>
              </a:graphicData>
            </a:graphic>
            <wp14:sizeRelH relativeFrom="page">
              <wp14:pctWidth>0</wp14:pctWidth>
            </wp14:sizeRelH>
            <wp14:sizeRelV relativeFrom="page">
              <wp14:pctHeight>0</wp14:pctHeight>
            </wp14:sizeRelV>
          </wp:anchor>
        </w:drawing>
      </w:r>
    </w:p>
    <w:p w14:paraId="6225DE70" w14:textId="77777777" w:rsidR="009A0166" w:rsidRDefault="009A0166" w:rsidP="009A0166">
      <w:pPr>
        <w:spacing w:after="0" w:line="240" w:lineRule="auto"/>
        <w:jc w:val="both"/>
        <w:rPr>
          <w:rFonts w:ascii="Arial" w:hAnsi="Arial" w:cs="Arial"/>
          <w:sz w:val="16"/>
          <w:szCs w:val="16"/>
        </w:rPr>
      </w:pPr>
      <w:r w:rsidRPr="008215FA">
        <w:rPr>
          <w:rFonts w:ascii="Arial" w:hAnsi="Arial" w:cs="Arial"/>
          <w:b/>
          <w:bCs/>
          <w:sz w:val="16"/>
          <w:szCs w:val="16"/>
        </w:rPr>
        <w:t>Proyecto:</w:t>
      </w:r>
      <w:r w:rsidRPr="008215FA">
        <w:rPr>
          <w:rFonts w:ascii="Arial" w:hAnsi="Arial" w:cs="Arial"/>
          <w:sz w:val="16"/>
          <w:szCs w:val="16"/>
        </w:rPr>
        <w:t xml:space="preserve"> Sandra Yohana Ballén Manrique – GSA</w:t>
      </w:r>
    </w:p>
    <w:p w14:paraId="61D35257" w14:textId="77777777" w:rsidR="009A0166" w:rsidRDefault="009A0166" w:rsidP="009A0166">
      <w:pPr>
        <w:spacing w:after="0" w:line="240" w:lineRule="auto"/>
        <w:jc w:val="both"/>
        <w:rPr>
          <w:rFonts w:ascii="Arial" w:hAnsi="Arial" w:cs="Arial"/>
          <w:sz w:val="16"/>
          <w:szCs w:val="16"/>
        </w:rPr>
      </w:pPr>
    </w:p>
    <w:p w14:paraId="030AC3C7" w14:textId="3229F0C1" w:rsidR="009A0166" w:rsidRDefault="009A0166" w:rsidP="009A0166">
      <w:pPr>
        <w:spacing w:after="0" w:line="240" w:lineRule="auto"/>
        <w:jc w:val="both"/>
        <w:rPr>
          <w:rFonts w:ascii="Arial" w:hAnsi="Arial" w:cs="Arial"/>
          <w:sz w:val="16"/>
          <w:szCs w:val="16"/>
        </w:rPr>
      </w:pPr>
      <w:r w:rsidRPr="009A0166">
        <w:rPr>
          <w:rFonts w:ascii="Arial" w:hAnsi="Arial" w:cs="Arial"/>
          <w:b/>
          <w:bCs/>
          <w:sz w:val="16"/>
          <w:szCs w:val="16"/>
        </w:rPr>
        <w:t>Reviso</w:t>
      </w:r>
      <w:r>
        <w:rPr>
          <w:rFonts w:ascii="Arial" w:hAnsi="Arial" w:cs="Arial"/>
          <w:sz w:val="16"/>
          <w:szCs w:val="16"/>
        </w:rPr>
        <w:t xml:space="preserve">: </w:t>
      </w:r>
      <w:r w:rsidR="002F6687">
        <w:rPr>
          <w:rFonts w:ascii="Arial" w:hAnsi="Arial" w:cs="Arial"/>
          <w:sz w:val="16"/>
          <w:szCs w:val="16"/>
        </w:rPr>
        <w:tab/>
      </w:r>
      <w:proofErr w:type="spellStart"/>
      <w:r w:rsidRPr="004B73FF">
        <w:rPr>
          <w:rFonts w:ascii="Arial" w:hAnsi="Arial" w:cs="Arial"/>
          <w:sz w:val="16"/>
          <w:szCs w:val="16"/>
        </w:rPr>
        <w:t>Jullhember</w:t>
      </w:r>
      <w:proofErr w:type="spellEnd"/>
      <w:r w:rsidRPr="004B73FF">
        <w:rPr>
          <w:rFonts w:ascii="Arial" w:hAnsi="Arial" w:cs="Arial"/>
          <w:sz w:val="16"/>
          <w:szCs w:val="16"/>
        </w:rPr>
        <w:t xml:space="preserve"> Campo Gutiérrez</w:t>
      </w:r>
      <w:r>
        <w:rPr>
          <w:rFonts w:ascii="Arial" w:hAnsi="Arial" w:cs="Arial"/>
          <w:sz w:val="16"/>
          <w:szCs w:val="16"/>
        </w:rPr>
        <w:t xml:space="preserve"> - </w:t>
      </w:r>
      <w:r w:rsidRPr="004B73FF">
        <w:rPr>
          <w:rFonts w:ascii="Arial" w:hAnsi="Arial" w:cs="Arial"/>
          <w:sz w:val="16"/>
          <w:szCs w:val="16"/>
        </w:rPr>
        <w:t xml:space="preserve">Coordinador </w:t>
      </w:r>
      <w:r>
        <w:rPr>
          <w:rFonts w:ascii="Arial" w:hAnsi="Arial" w:cs="Arial"/>
          <w:sz w:val="16"/>
          <w:szCs w:val="16"/>
        </w:rPr>
        <w:t>GSA</w:t>
      </w:r>
    </w:p>
    <w:p w14:paraId="6A9AF3CE" w14:textId="77777777" w:rsidR="002F6687" w:rsidRDefault="002F6687" w:rsidP="009A0166">
      <w:pPr>
        <w:spacing w:after="0" w:line="240" w:lineRule="auto"/>
        <w:jc w:val="both"/>
        <w:rPr>
          <w:rFonts w:ascii="Arial" w:hAnsi="Arial" w:cs="Arial"/>
          <w:sz w:val="16"/>
          <w:szCs w:val="16"/>
        </w:rPr>
      </w:pPr>
    </w:p>
    <w:p w14:paraId="4B2942FF" w14:textId="5006D1C4" w:rsidR="002F6687" w:rsidRPr="002F6687" w:rsidRDefault="002F6687" w:rsidP="002F6687">
      <w:pPr>
        <w:spacing w:before="1"/>
        <w:ind w:left="-142"/>
        <w:rPr>
          <w:rFonts w:ascii="Arial" w:hAnsi="Arial" w:cs="Arial"/>
          <w:sz w:val="16"/>
          <w:szCs w:val="16"/>
        </w:rPr>
      </w:pPr>
      <w:r>
        <w:rPr>
          <w:rFonts w:ascii="Arial" w:hAnsi="Arial" w:cs="Arial"/>
          <w:sz w:val="16"/>
          <w:szCs w:val="16"/>
        </w:rPr>
        <w:tab/>
      </w:r>
      <w:r w:rsidRPr="00D40634">
        <w:rPr>
          <w:rFonts w:ascii="Arial" w:hAnsi="Arial" w:cs="Arial"/>
          <w:color w:val="000000"/>
          <w:sz w:val="14"/>
          <w:szCs w:val="14"/>
          <w:bdr w:val="none" w:sz="0" w:space="0" w:color="auto" w:frame="1"/>
          <w:lang w:eastAsia="es-CO"/>
        </w:rPr>
        <w:t xml:space="preserve">             </w:t>
      </w:r>
      <w:r>
        <w:rPr>
          <w:rFonts w:ascii="Arial" w:hAnsi="Arial" w:cs="Arial"/>
          <w:color w:val="000000"/>
          <w:sz w:val="14"/>
          <w:szCs w:val="14"/>
          <w:bdr w:val="none" w:sz="0" w:space="0" w:color="auto" w:frame="1"/>
          <w:lang w:eastAsia="es-CO"/>
        </w:rPr>
        <w:t xml:space="preserve">     </w:t>
      </w:r>
      <w:r w:rsidRPr="002F6687">
        <w:rPr>
          <w:rFonts w:ascii="Arial" w:hAnsi="Arial" w:cs="Arial"/>
          <w:sz w:val="16"/>
          <w:szCs w:val="16"/>
        </w:rPr>
        <w:t xml:space="preserve">Diana Marcela Cano – Abogada - Dirección Administrativa y Financiera </w:t>
      </w:r>
    </w:p>
    <w:p w14:paraId="1843A803" w14:textId="08FC0B61" w:rsidR="002F6687" w:rsidRPr="008215FA" w:rsidRDefault="002F6687" w:rsidP="009A0166">
      <w:pPr>
        <w:spacing w:after="0" w:line="240" w:lineRule="auto"/>
        <w:jc w:val="both"/>
        <w:rPr>
          <w:rFonts w:ascii="Arial" w:hAnsi="Arial" w:cs="Arial"/>
          <w:sz w:val="16"/>
          <w:szCs w:val="16"/>
        </w:rPr>
      </w:pPr>
      <w:r>
        <w:rPr>
          <w:rFonts w:ascii="Arial" w:hAnsi="Arial" w:cs="Arial"/>
          <w:sz w:val="16"/>
          <w:szCs w:val="16"/>
        </w:rPr>
        <w:tab/>
      </w:r>
    </w:p>
    <w:p w14:paraId="04B6C741" w14:textId="77777777" w:rsidR="00B1433E" w:rsidRPr="00D808D7" w:rsidRDefault="00B1433E" w:rsidP="009A0166">
      <w:pPr>
        <w:spacing w:line="240" w:lineRule="auto"/>
        <w:jc w:val="center"/>
        <w:rPr>
          <w:rFonts w:ascii="Arial" w:hAnsi="Arial" w:cs="Arial"/>
          <w:sz w:val="12"/>
          <w:szCs w:val="12"/>
          <w:lang w:val="es-ES"/>
        </w:rPr>
      </w:pPr>
    </w:p>
    <w:sectPr w:rsidR="00B1433E" w:rsidRPr="00D808D7" w:rsidSect="000215DD">
      <w:headerReference w:type="default" r:id="rId8"/>
      <w:footerReference w:type="default" r:id="rId9"/>
      <w:pgSz w:w="12240" w:h="15840" w:code="1"/>
      <w:pgMar w:top="2127" w:right="1701" w:bottom="1417" w:left="1701"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290B6" w14:textId="77777777" w:rsidR="00F23CBC" w:rsidRDefault="00F23CBC" w:rsidP="00757B36">
      <w:pPr>
        <w:spacing w:after="0" w:line="240" w:lineRule="auto"/>
      </w:pPr>
      <w:r>
        <w:separator/>
      </w:r>
    </w:p>
  </w:endnote>
  <w:endnote w:type="continuationSeparator" w:id="0">
    <w:p w14:paraId="4123E3E5" w14:textId="77777777" w:rsidR="00F23CBC" w:rsidRDefault="00F23CBC"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1FACE" w14:textId="6E558DD5" w:rsidR="00D34D20" w:rsidRDefault="00251773">
    <w:pPr>
      <w:pStyle w:val="Piedepgina"/>
      <w:jc w:val="right"/>
    </w:pPr>
    <w:r>
      <w:rPr>
        <w:noProof/>
      </w:rPr>
      <mc:AlternateContent>
        <mc:Choice Requires="wps">
          <w:drawing>
            <wp:anchor distT="0" distB="0" distL="114300" distR="114300" simplePos="0" relativeHeight="251657728"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14:paraId="5E7325E9" w14:textId="77777777"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10990"/>
                            <w:gridCol w:w="222"/>
                          </w:tblGrid>
                          <w:tr w:rsidR="009830D0" w:rsidRPr="009830D0" w14:paraId="33EDD9C0" w14:textId="77777777" w:rsidTr="00F263E8">
                            <w:tc>
                              <w:tcPr>
                                <w:tcW w:w="4703" w:type="dxa"/>
                              </w:tcPr>
                              <w:tbl>
                                <w:tblPr>
                                  <w:tblW w:w="10774" w:type="dxa"/>
                                  <w:tblLook w:val="04A0" w:firstRow="1" w:lastRow="0" w:firstColumn="1" w:lastColumn="0" w:noHBand="0" w:noVBand="1"/>
                                </w:tblPr>
                                <w:tblGrid>
                                  <w:gridCol w:w="4703"/>
                                  <w:gridCol w:w="6071"/>
                                </w:tblGrid>
                                <w:tr w:rsidR="00312B34" w:rsidRPr="009830D0" w14:paraId="7A6915B8" w14:textId="77777777" w:rsidTr="006913E7">
                                  <w:tc>
                                    <w:tcPr>
                                      <w:tcW w:w="4703" w:type="dxa"/>
                                    </w:tcPr>
                                    <w:p w14:paraId="554BD07C" w14:textId="77777777" w:rsidR="00312B34" w:rsidRPr="009830D0" w:rsidRDefault="00312B34" w:rsidP="00312B34">
                                      <w:pPr>
                                        <w:spacing w:after="0" w:line="276" w:lineRule="auto"/>
                                        <w:jc w:val="both"/>
                                        <w:rPr>
                                          <w:rFonts w:ascii="Helvetica" w:hAnsi="Helvetica"/>
                                          <w:b/>
                                          <w:bCs/>
                                          <w:sz w:val="18"/>
                                          <w:szCs w:val="18"/>
                                        </w:rPr>
                                      </w:pPr>
                                      <w:r>
                                        <w:rPr>
                                          <w:rFonts w:ascii="Helvetica" w:hAnsi="Helvetica"/>
                                          <w:b/>
                                          <w:bCs/>
                                          <w:sz w:val="18"/>
                                          <w:szCs w:val="18"/>
                                        </w:rPr>
                                        <w:t>S</w:t>
                                      </w:r>
                                      <w:r w:rsidRPr="009830D0">
                                        <w:rPr>
                                          <w:rFonts w:ascii="Helvetica" w:hAnsi="Helvetica"/>
                                          <w:b/>
                                          <w:bCs/>
                                          <w:sz w:val="18"/>
                                          <w:szCs w:val="18"/>
                                        </w:rPr>
                                        <w:t>uperintendencia de Notariado y Registro</w:t>
                                      </w:r>
                                    </w:p>
                                    <w:p w14:paraId="5889FB4A" w14:textId="77777777" w:rsidR="00312B34" w:rsidRPr="009830D0" w:rsidRDefault="00312B34" w:rsidP="00312B34">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14:paraId="407A2258" w14:textId="77777777" w:rsidR="00312B34" w:rsidRPr="009830D0" w:rsidRDefault="00312B34" w:rsidP="00312B34">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2884695B" w14:textId="77777777" w:rsidR="00312B34" w:rsidRPr="004F25ED" w:rsidRDefault="00312B34" w:rsidP="00312B34">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Pr>
                                          <w:rFonts w:ascii="Helvetica" w:hAnsi="Helvetica"/>
                                          <w:b/>
                                          <w:bCs/>
                                          <w:color w:val="A6A6A6"/>
                                          <w:sz w:val="18"/>
                                          <w:szCs w:val="18"/>
                                          <w:lang w:val="pt-BR"/>
                                        </w:rPr>
                                        <w:t xml:space="preserve">                     </w:t>
                                      </w:r>
                                      <w:r w:rsidRPr="004F25ED">
                                        <w:rPr>
                                          <w:rFonts w:ascii="Helvetica" w:hAnsi="Helvetica"/>
                                          <w:b/>
                                          <w:bCs/>
                                          <w:color w:val="7F7F7F"/>
                                          <w:sz w:val="18"/>
                                          <w:szCs w:val="18"/>
                                          <w:lang w:val="pt-BR"/>
                                        </w:rPr>
                                        <w:t xml:space="preserve">Código: </w:t>
                                      </w:r>
                                      <w:r>
                                        <w:rPr>
                                          <w:rFonts w:ascii="Helvetica" w:hAnsi="Helvetica"/>
                                          <w:b/>
                                          <w:bCs/>
                                          <w:color w:val="7F7F7F"/>
                                          <w:sz w:val="18"/>
                                          <w:szCs w:val="18"/>
                                          <w:lang w:val="pt-BR"/>
                                        </w:rPr>
                                        <w:t>A</w:t>
                                      </w:r>
                                      <w:r w:rsidRPr="004F25ED">
                                        <w:rPr>
                                          <w:rFonts w:ascii="Helvetica" w:hAnsi="Helvetica"/>
                                          <w:b/>
                                          <w:bCs/>
                                          <w:color w:val="7F7F7F"/>
                                          <w:sz w:val="18"/>
                                          <w:szCs w:val="18"/>
                                          <w:lang w:val="pt-BR"/>
                                        </w:rPr>
                                        <w:t>C-FR-0</w:t>
                                      </w:r>
                                      <w:r>
                                        <w:rPr>
                                          <w:rFonts w:ascii="Helvetica" w:hAnsi="Helvetica"/>
                                          <w:b/>
                                          <w:bCs/>
                                          <w:color w:val="7F7F7F"/>
                                          <w:sz w:val="18"/>
                                          <w:szCs w:val="18"/>
                                          <w:lang w:val="pt-BR"/>
                                        </w:rPr>
                                        <w:t>06</w:t>
                                      </w:r>
                                    </w:p>
                                    <w:p w14:paraId="7ACA844C" w14:textId="77777777" w:rsidR="00312B34" w:rsidRPr="004F25ED" w:rsidRDefault="00312B34" w:rsidP="00312B34">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 xml:space="preserve">Versión: </w:t>
                                      </w:r>
                                      <w:r>
                                        <w:rPr>
                                          <w:rFonts w:ascii="Helvetica" w:hAnsi="Helvetica"/>
                                          <w:b/>
                                          <w:color w:val="7F7F7F"/>
                                          <w:sz w:val="18"/>
                                          <w:szCs w:val="18"/>
                                        </w:rPr>
                                        <w:t>1</w:t>
                                      </w:r>
                                    </w:p>
                                    <w:p w14:paraId="4642594F" w14:textId="77777777" w:rsidR="00312B34" w:rsidRPr="009830D0" w:rsidRDefault="00312B34" w:rsidP="00312B34">
                                      <w:pPr>
                                        <w:spacing w:after="0" w:line="276" w:lineRule="auto"/>
                                        <w:rPr>
                                          <w:rFonts w:ascii="Helvetica" w:hAnsi="Helvetica"/>
                                          <w:sz w:val="18"/>
                                          <w:szCs w:val="18"/>
                                        </w:rPr>
                                      </w:pPr>
                                      <w:r w:rsidRPr="004F25ED">
                                        <w:rPr>
                                          <w:rFonts w:ascii="Helvetica" w:hAnsi="Helvetica"/>
                                          <w:b/>
                                          <w:color w:val="7F7F7F"/>
                                          <w:sz w:val="18"/>
                                          <w:szCs w:val="18"/>
                                        </w:rPr>
                                        <w:t xml:space="preserve">                                     </w:t>
                                      </w:r>
                                      <w:r>
                                        <w:rPr>
                                          <w:rFonts w:ascii="Helvetica" w:hAnsi="Helvetica"/>
                                          <w:b/>
                                          <w:color w:val="7F7F7F"/>
                                          <w:sz w:val="18"/>
                                          <w:szCs w:val="18"/>
                                        </w:rPr>
                                        <w:t xml:space="preserve">  </w:t>
                                      </w:r>
                                      <w:r w:rsidRPr="004F25ED">
                                        <w:rPr>
                                          <w:rFonts w:ascii="Helvetica" w:hAnsi="Helvetica"/>
                                          <w:b/>
                                          <w:color w:val="7F7F7F"/>
                                          <w:sz w:val="18"/>
                                          <w:szCs w:val="18"/>
                                        </w:rPr>
                                        <w:t xml:space="preserve">Fecha: </w:t>
                                      </w:r>
                                      <w:r>
                                        <w:rPr>
                                          <w:rFonts w:ascii="Helvetica" w:hAnsi="Helvetica"/>
                                          <w:b/>
                                          <w:color w:val="7F7F7F"/>
                                          <w:sz w:val="18"/>
                                          <w:szCs w:val="18"/>
                                        </w:rPr>
                                        <w:t>09/Jul./</w:t>
                                      </w:r>
                                      <w:r w:rsidRPr="004F25ED">
                                        <w:rPr>
                                          <w:rFonts w:ascii="Helvetica" w:hAnsi="Helvetica"/>
                                          <w:b/>
                                          <w:color w:val="7F7F7F"/>
                                          <w:sz w:val="18"/>
                                          <w:szCs w:val="18"/>
                                        </w:rPr>
                                        <w:t>202</w:t>
                                      </w:r>
                                      <w:r>
                                        <w:rPr>
                                          <w:rFonts w:ascii="Helvetica" w:hAnsi="Helvetica"/>
                                          <w:b/>
                                          <w:color w:val="7F7F7F"/>
                                          <w:sz w:val="18"/>
                                          <w:szCs w:val="18"/>
                                        </w:rPr>
                                        <w:t>5</w:t>
                                      </w:r>
                                    </w:p>
                                  </w:tc>
                                </w:tr>
                                <w:tr w:rsidR="00312B34" w:rsidRPr="009830D0" w14:paraId="17B592D6" w14:textId="77777777" w:rsidTr="006913E7">
                                  <w:tc>
                                    <w:tcPr>
                                      <w:tcW w:w="4703" w:type="dxa"/>
                                    </w:tcPr>
                                    <w:p w14:paraId="2C7334DF" w14:textId="77777777" w:rsidR="00312B34" w:rsidRPr="009830D0" w:rsidRDefault="00312B34" w:rsidP="00312B34">
                                      <w:pPr>
                                        <w:spacing w:after="0" w:line="276" w:lineRule="auto"/>
                                        <w:jc w:val="both"/>
                                        <w:rPr>
                                          <w:rFonts w:ascii="Helvetica" w:hAnsi="Helvetica"/>
                                          <w:b/>
                                          <w:bCs/>
                                          <w:sz w:val="18"/>
                                          <w:szCs w:val="18"/>
                                        </w:rPr>
                                      </w:pPr>
                                    </w:p>
                                  </w:tc>
                                  <w:tc>
                                    <w:tcPr>
                                      <w:tcW w:w="6071" w:type="dxa"/>
                                    </w:tcPr>
                                    <w:p w14:paraId="5AC020C2" w14:textId="77777777" w:rsidR="00312B34" w:rsidRPr="009830D0" w:rsidRDefault="00312B34" w:rsidP="00312B34">
                                      <w:pPr>
                                        <w:spacing w:after="0" w:line="276" w:lineRule="auto"/>
                                        <w:jc w:val="both"/>
                                        <w:rPr>
                                          <w:rFonts w:ascii="Helvetica" w:hAnsi="Helvetica"/>
                                          <w:b/>
                                          <w:bCs/>
                                          <w:sz w:val="18"/>
                                          <w:szCs w:val="18"/>
                                        </w:rPr>
                                      </w:pPr>
                                    </w:p>
                                  </w:tc>
                                </w:tr>
                              </w:tbl>
                              <w:p w14:paraId="757D29C0" w14:textId="4031E5DB" w:rsidR="009830D0" w:rsidRPr="009830D0" w:rsidRDefault="009830D0" w:rsidP="009830D0">
                                <w:pPr>
                                  <w:spacing w:after="0" w:line="276" w:lineRule="auto"/>
                                  <w:jc w:val="both"/>
                                  <w:rPr>
                                    <w:rFonts w:ascii="Helvetica" w:hAnsi="Helvetica"/>
                                    <w:sz w:val="18"/>
                                    <w:szCs w:val="18"/>
                                  </w:rPr>
                                </w:pPr>
                              </w:p>
                            </w:tc>
                            <w:tc>
                              <w:tcPr>
                                <w:tcW w:w="6071" w:type="dxa"/>
                              </w:tcPr>
                              <w:p w14:paraId="0A171E30" w14:textId="0526E528" w:rsidR="009830D0" w:rsidRPr="009830D0" w:rsidRDefault="009830D0" w:rsidP="00C8766C">
                                <w:pPr>
                                  <w:spacing w:after="0" w:line="276" w:lineRule="auto"/>
                                  <w:rPr>
                                    <w:rFonts w:ascii="Helvetica" w:hAnsi="Helvetica"/>
                                    <w:sz w:val="18"/>
                                    <w:szCs w:val="18"/>
                                  </w:rPr>
                                </w:pPr>
                              </w:p>
                            </w:tc>
                          </w:tr>
                          <w:tr w:rsidR="009830D0" w:rsidRPr="009830D0" w14:paraId="643D0A51" w14:textId="77777777" w:rsidTr="00F263E8">
                            <w:tc>
                              <w:tcPr>
                                <w:tcW w:w="4703" w:type="dxa"/>
                              </w:tcPr>
                              <w:p w14:paraId="46C76B13" w14:textId="77777777" w:rsidR="009830D0" w:rsidRPr="009830D0" w:rsidRDefault="009830D0" w:rsidP="009830D0">
                                <w:pPr>
                                  <w:spacing w:after="0" w:line="276" w:lineRule="auto"/>
                                  <w:jc w:val="both"/>
                                  <w:rPr>
                                    <w:rFonts w:ascii="Helvetica" w:hAnsi="Helvetica"/>
                                    <w:b/>
                                    <w:bCs/>
                                    <w:sz w:val="18"/>
                                    <w:szCs w:val="18"/>
                                  </w:rPr>
                                </w:pPr>
                              </w:p>
                            </w:tc>
                            <w:tc>
                              <w:tcPr>
                                <w:tcW w:w="6071" w:type="dxa"/>
                              </w:tcPr>
                              <w:p w14:paraId="6B6386F3" w14:textId="77777777" w:rsidR="009830D0" w:rsidRPr="009830D0" w:rsidRDefault="009830D0" w:rsidP="009830D0">
                                <w:pPr>
                                  <w:spacing w:after="0" w:line="276" w:lineRule="auto"/>
                                  <w:jc w:val="both"/>
                                  <w:rPr>
                                    <w:rFonts w:ascii="Helvetica" w:hAnsi="Helvetica"/>
                                    <w:b/>
                                    <w:bCs/>
                                    <w:sz w:val="18"/>
                                    <w:szCs w:val="18"/>
                                  </w:rPr>
                                </w:pPr>
                              </w:p>
                            </w:tc>
                          </w:tr>
                        </w:tbl>
                        <w:p w14:paraId="14C1B0CD" w14:textId="77777777" w:rsidR="00D34D20" w:rsidRPr="00256928" w:rsidRDefault="00D34D20" w:rsidP="00256928">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73A994" id="_x0000_t202" coordsize="21600,21600" o:spt="202" path="m,l,21600r21600,l21600,xe">
              <v:stroke joinstyle="miter"/>
              <v:path gradientshapeok="t" o:connecttype="rect"/>
            </v:shapetype>
            <v:shape id="Cuadro de texto 1" o:spid="_x0000_s1026" type="#_x0000_t202" style="position:absolute;left:0;text-align:left;margin-left:12.45pt;margin-top:1.2pt;width:444pt;height:76.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" filled="f" stroked="f" strokeweight=".5pt">
              <v:textbox>
                <w:txbxContent>
                  <w:p w14:paraId="5E7325E9" w14:textId="77777777"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10990"/>
                      <w:gridCol w:w="222"/>
                    </w:tblGrid>
                    <w:tr w:rsidR="009830D0" w:rsidRPr="009830D0" w14:paraId="33EDD9C0" w14:textId="77777777" w:rsidTr="00F263E8">
                      <w:tc>
                        <w:tcPr>
                          <w:tcW w:w="4703" w:type="dxa"/>
                        </w:tcPr>
                        <w:tbl>
                          <w:tblPr>
                            <w:tblW w:w="10774" w:type="dxa"/>
                            <w:tblLook w:val="04A0" w:firstRow="1" w:lastRow="0" w:firstColumn="1" w:lastColumn="0" w:noHBand="0" w:noVBand="1"/>
                          </w:tblPr>
                          <w:tblGrid>
                            <w:gridCol w:w="4703"/>
                            <w:gridCol w:w="6071"/>
                          </w:tblGrid>
                          <w:tr w:rsidR="00312B34" w:rsidRPr="009830D0" w14:paraId="7A6915B8" w14:textId="77777777" w:rsidTr="006913E7">
                            <w:tc>
                              <w:tcPr>
                                <w:tcW w:w="4703" w:type="dxa"/>
                              </w:tcPr>
                              <w:p w14:paraId="554BD07C" w14:textId="77777777" w:rsidR="00312B34" w:rsidRPr="009830D0" w:rsidRDefault="00312B34" w:rsidP="00312B34">
                                <w:pPr>
                                  <w:spacing w:after="0" w:line="276" w:lineRule="auto"/>
                                  <w:jc w:val="both"/>
                                  <w:rPr>
                                    <w:rFonts w:ascii="Helvetica" w:hAnsi="Helvetica"/>
                                    <w:b/>
                                    <w:bCs/>
                                    <w:sz w:val="18"/>
                                    <w:szCs w:val="18"/>
                                  </w:rPr>
                                </w:pPr>
                                <w:r>
                                  <w:rPr>
                                    <w:rFonts w:ascii="Helvetica" w:hAnsi="Helvetica"/>
                                    <w:b/>
                                    <w:bCs/>
                                    <w:sz w:val="18"/>
                                    <w:szCs w:val="18"/>
                                  </w:rPr>
                                  <w:t>S</w:t>
                                </w:r>
                                <w:r w:rsidRPr="009830D0">
                                  <w:rPr>
                                    <w:rFonts w:ascii="Helvetica" w:hAnsi="Helvetica"/>
                                    <w:b/>
                                    <w:bCs/>
                                    <w:sz w:val="18"/>
                                    <w:szCs w:val="18"/>
                                  </w:rPr>
                                  <w:t>uperintendencia de Notariado y Registro</w:t>
                                </w:r>
                              </w:p>
                              <w:p w14:paraId="5889FB4A" w14:textId="77777777" w:rsidR="00312B34" w:rsidRPr="009830D0" w:rsidRDefault="00312B34" w:rsidP="00312B34">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14:paraId="407A2258" w14:textId="77777777" w:rsidR="00312B34" w:rsidRPr="009830D0" w:rsidRDefault="00312B34" w:rsidP="00312B34">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2884695B" w14:textId="77777777" w:rsidR="00312B34" w:rsidRPr="004F25ED" w:rsidRDefault="00312B34" w:rsidP="00312B34">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Pr>
                                    <w:rFonts w:ascii="Helvetica" w:hAnsi="Helvetica"/>
                                    <w:b/>
                                    <w:bCs/>
                                    <w:color w:val="A6A6A6"/>
                                    <w:sz w:val="18"/>
                                    <w:szCs w:val="18"/>
                                    <w:lang w:val="pt-BR"/>
                                  </w:rPr>
                                  <w:t xml:space="preserve">                     </w:t>
                                </w:r>
                                <w:r w:rsidRPr="004F25ED">
                                  <w:rPr>
                                    <w:rFonts w:ascii="Helvetica" w:hAnsi="Helvetica"/>
                                    <w:b/>
                                    <w:bCs/>
                                    <w:color w:val="7F7F7F"/>
                                    <w:sz w:val="18"/>
                                    <w:szCs w:val="18"/>
                                    <w:lang w:val="pt-BR"/>
                                  </w:rPr>
                                  <w:t xml:space="preserve">Código: </w:t>
                                </w:r>
                                <w:r>
                                  <w:rPr>
                                    <w:rFonts w:ascii="Helvetica" w:hAnsi="Helvetica"/>
                                    <w:b/>
                                    <w:bCs/>
                                    <w:color w:val="7F7F7F"/>
                                    <w:sz w:val="18"/>
                                    <w:szCs w:val="18"/>
                                    <w:lang w:val="pt-BR"/>
                                  </w:rPr>
                                  <w:t>A</w:t>
                                </w:r>
                                <w:r w:rsidRPr="004F25ED">
                                  <w:rPr>
                                    <w:rFonts w:ascii="Helvetica" w:hAnsi="Helvetica"/>
                                    <w:b/>
                                    <w:bCs/>
                                    <w:color w:val="7F7F7F"/>
                                    <w:sz w:val="18"/>
                                    <w:szCs w:val="18"/>
                                    <w:lang w:val="pt-BR"/>
                                  </w:rPr>
                                  <w:t>C-FR-0</w:t>
                                </w:r>
                                <w:r>
                                  <w:rPr>
                                    <w:rFonts w:ascii="Helvetica" w:hAnsi="Helvetica"/>
                                    <w:b/>
                                    <w:bCs/>
                                    <w:color w:val="7F7F7F"/>
                                    <w:sz w:val="18"/>
                                    <w:szCs w:val="18"/>
                                    <w:lang w:val="pt-BR"/>
                                  </w:rPr>
                                  <w:t>06</w:t>
                                </w:r>
                              </w:p>
                              <w:p w14:paraId="7ACA844C" w14:textId="77777777" w:rsidR="00312B34" w:rsidRPr="004F25ED" w:rsidRDefault="00312B34" w:rsidP="00312B34">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 xml:space="preserve">Versión: </w:t>
                                </w:r>
                                <w:r>
                                  <w:rPr>
                                    <w:rFonts w:ascii="Helvetica" w:hAnsi="Helvetica"/>
                                    <w:b/>
                                    <w:color w:val="7F7F7F"/>
                                    <w:sz w:val="18"/>
                                    <w:szCs w:val="18"/>
                                  </w:rPr>
                                  <w:t>1</w:t>
                                </w:r>
                              </w:p>
                              <w:p w14:paraId="4642594F" w14:textId="77777777" w:rsidR="00312B34" w:rsidRPr="009830D0" w:rsidRDefault="00312B34" w:rsidP="00312B34">
                                <w:pPr>
                                  <w:spacing w:after="0" w:line="276" w:lineRule="auto"/>
                                  <w:rPr>
                                    <w:rFonts w:ascii="Helvetica" w:hAnsi="Helvetica"/>
                                    <w:sz w:val="18"/>
                                    <w:szCs w:val="18"/>
                                  </w:rPr>
                                </w:pPr>
                                <w:r w:rsidRPr="004F25ED">
                                  <w:rPr>
                                    <w:rFonts w:ascii="Helvetica" w:hAnsi="Helvetica"/>
                                    <w:b/>
                                    <w:color w:val="7F7F7F"/>
                                    <w:sz w:val="18"/>
                                    <w:szCs w:val="18"/>
                                  </w:rPr>
                                  <w:t xml:space="preserve">                                     </w:t>
                                </w:r>
                                <w:r>
                                  <w:rPr>
                                    <w:rFonts w:ascii="Helvetica" w:hAnsi="Helvetica"/>
                                    <w:b/>
                                    <w:color w:val="7F7F7F"/>
                                    <w:sz w:val="18"/>
                                    <w:szCs w:val="18"/>
                                  </w:rPr>
                                  <w:t xml:space="preserve">  </w:t>
                                </w:r>
                                <w:r w:rsidRPr="004F25ED">
                                  <w:rPr>
                                    <w:rFonts w:ascii="Helvetica" w:hAnsi="Helvetica"/>
                                    <w:b/>
                                    <w:color w:val="7F7F7F"/>
                                    <w:sz w:val="18"/>
                                    <w:szCs w:val="18"/>
                                  </w:rPr>
                                  <w:t xml:space="preserve">Fecha: </w:t>
                                </w:r>
                                <w:r>
                                  <w:rPr>
                                    <w:rFonts w:ascii="Helvetica" w:hAnsi="Helvetica"/>
                                    <w:b/>
                                    <w:color w:val="7F7F7F"/>
                                    <w:sz w:val="18"/>
                                    <w:szCs w:val="18"/>
                                  </w:rPr>
                                  <w:t>09/Jul./</w:t>
                                </w:r>
                                <w:r w:rsidRPr="004F25ED">
                                  <w:rPr>
                                    <w:rFonts w:ascii="Helvetica" w:hAnsi="Helvetica"/>
                                    <w:b/>
                                    <w:color w:val="7F7F7F"/>
                                    <w:sz w:val="18"/>
                                    <w:szCs w:val="18"/>
                                  </w:rPr>
                                  <w:t>202</w:t>
                                </w:r>
                                <w:r>
                                  <w:rPr>
                                    <w:rFonts w:ascii="Helvetica" w:hAnsi="Helvetica"/>
                                    <w:b/>
                                    <w:color w:val="7F7F7F"/>
                                    <w:sz w:val="18"/>
                                    <w:szCs w:val="18"/>
                                  </w:rPr>
                                  <w:t>5</w:t>
                                </w:r>
                              </w:p>
                            </w:tc>
                          </w:tr>
                          <w:tr w:rsidR="00312B34" w:rsidRPr="009830D0" w14:paraId="17B592D6" w14:textId="77777777" w:rsidTr="006913E7">
                            <w:tc>
                              <w:tcPr>
                                <w:tcW w:w="4703" w:type="dxa"/>
                              </w:tcPr>
                              <w:p w14:paraId="2C7334DF" w14:textId="77777777" w:rsidR="00312B34" w:rsidRPr="009830D0" w:rsidRDefault="00312B34" w:rsidP="00312B34">
                                <w:pPr>
                                  <w:spacing w:after="0" w:line="276" w:lineRule="auto"/>
                                  <w:jc w:val="both"/>
                                  <w:rPr>
                                    <w:rFonts w:ascii="Helvetica" w:hAnsi="Helvetica"/>
                                    <w:b/>
                                    <w:bCs/>
                                    <w:sz w:val="18"/>
                                    <w:szCs w:val="18"/>
                                  </w:rPr>
                                </w:pPr>
                              </w:p>
                            </w:tc>
                            <w:tc>
                              <w:tcPr>
                                <w:tcW w:w="6071" w:type="dxa"/>
                              </w:tcPr>
                              <w:p w14:paraId="5AC020C2" w14:textId="77777777" w:rsidR="00312B34" w:rsidRPr="009830D0" w:rsidRDefault="00312B34" w:rsidP="00312B34">
                                <w:pPr>
                                  <w:spacing w:after="0" w:line="276" w:lineRule="auto"/>
                                  <w:jc w:val="both"/>
                                  <w:rPr>
                                    <w:rFonts w:ascii="Helvetica" w:hAnsi="Helvetica"/>
                                    <w:b/>
                                    <w:bCs/>
                                    <w:sz w:val="18"/>
                                    <w:szCs w:val="18"/>
                                  </w:rPr>
                                </w:pPr>
                              </w:p>
                            </w:tc>
                          </w:tr>
                        </w:tbl>
                        <w:p w14:paraId="757D29C0" w14:textId="4031E5DB" w:rsidR="009830D0" w:rsidRPr="009830D0" w:rsidRDefault="009830D0" w:rsidP="009830D0">
                          <w:pPr>
                            <w:spacing w:after="0" w:line="276" w:lineRule="auto"/>
                            <w:jc w:val="both"/>
                            <w:rPr>
                              <w:rFonts w:ascii="Helvetica" w:hAnsi="Helvetica"/>
                              <w:sz w:val="18"/>
                              <w:szCs w:val="18"/>
                            </w:rPr>
                          </w:pPr>
                        </w:p>
                      </w:tc>
                      <w:tc>
                        <w:tcPr>
                          <w:tcW w:w="6071" w:type="dxa"/>
                        </w:tcPr>
                        <w:p w14:paraId="0A171E30" w14:textId="0526E528" w:rsidR="009830D0" w:rsidRPr="009830D0" w:rsidRDefault="009830D0" w:rsidP="00C8766C">
                          <w:pPr>
                            <w:spacing w:after="0" w:line="276" w:lineRule="auto"/>
                            <w:rPr>
                              <w:rFonts w:ascii="Helvetica" w:hAnsi="Helvetica"/>
                              <w:sz w:val="18"/>
                              <w:szCs w:val="18"/>
                            </w:rPr>
                          </w:pPr>
                        </w:p>
                      </w:tc>
                    </w:tr>
                    <w:tr w:rsidR="009830D0" w:rsidRPr="009830D0" w14:paraId="643D0A51" w14:textId="77777777" w:rsidTr="00F263E8">
                      <w:tc>
                        <w:tcPr>
                          <w:tcW w:w="4703" w:type="dxa"/>
                        </w:tcPr>
                        <w:p w14:paraId="46C76B13" w14:textId="77777777" w:rsidR="009830D0" w:rsidRPr="009830D0" w:rsidRDefault="009830D0" w:rsidP="009830D0">
                          <w:pPr>
                            <w:spacing w:after="0" w:line="276" w:lineRule="auto"/>
                            <w:jc w:val="both"/>
                            <w:rPr>
                              <w:rFonts w:ascii="Helvetica" w:hAnsi="Helvetica"/>
                              <w:b/>
                              <w:bCs/>
                              <w:sz w:val="18"/>
                              <w:szCs w:val="18"/>
                            </w:rPr>
                          </w:pPr>
                        </w:p>
                      </w:tc>
                      <w:tc>
                        <w:tcPr>
                          <w:tcW w:w="6071" w:type="dxa"/>
                        </w:tcPr>
                        <w:p w14:paraId="6B6386F3" w14:textId="77777777" w:rsidR="009830D0" w:rsidRPr="009830D0" w:rsidRDefault="009830D0" w:rsidP="009830D0">
                          <w:pPr>
                            <w:spacing w:after="0" w:line="276" w:lineRule="auto"/>
                            <w:jc w:val="both"/>
                            <w:rPr>
                              <w:rFonts w:ascii="Helvetica" w:hAnsi="Helvetica"/>
                              <w:b/>
                              <w:bCs/>
                              <w:sz w:val="18"/>
                              <w:szCs w:val="18"/>
                            </w:rPr>
                          </w:pPr>
                        </w:p>
                      </w:tc>
                    </w:tr>
                  </w:tbl>
                  <w:p w14:paraId="14C1B0CD" w14:textId="77777777" w:rsidR="00D34D20" w:rsidRPr="00256928" w:rsidRDefault="00D34D20" w:rsidP="00256928">
                    <w:pPr>
                      <w:spacing w:after="0" w:line="276" w:lineRule="auto"/>
                      <w:jc w:val="both"/>
                      <w:rPr>
                        <w:rFonts w:ascii="Helvetica" w:hAnsi="Helvetica"/>
                        <w:sz w:val="20"/>
                        <w:szCs w:val="20"/>
                      </w:rPr>
                    </w:pPr>
                  </w:p>
                </w:txbxContent>
              </v:textbox>
              <w10:wrap anchorx="margin"/>
            </v:shape>
          </w:pict>
        </mc:Fallback>
      </mc:AlternateContent>
    </w:r>
    <w:r w:rsidR="00D34D20">
      <w:rPr>
        <w:lang w:val="es-ES"/>
      </w:rPr>
      <w:t xml:space="preserve">Página | </w:t>
    </w:r>
    <w:r w:rsidR="00D34D20">
      <w:fldChar w:fldCharType="begin"/>
    </w:r>
    <w:r w:rsidR="00D34D20">
      <w:instrText>PAGE   \* MERGEFORMAT</w:instrText>
    </w:r>
    <w:r w:rsidR="00D34D20">
      <w:fldChar w:fldCharType="separate"/>
    </w:r>
    <w:r w:rsidR="00256AB2" w:rsidRPr="00256AB2">
      <w:rPr>
        <w:noProof/>
        <w:lang w:val="es-ES"/>
      </w:rPr>
      <w:t>1</w:t>
    </w:r>
    <w:r w:rsidR="00D34D20">
      <w:fldChar w:fldCharType="end"/>
    </w:r>
    <w:r w:rsidR="00D34D20">
      <w:rPr>
        <w:lang w:val="es-ES"/>
      </w:rPr>
      <w:t xml:space="preserve"> </w:t>
    </w:r>
  </w:p>
  <w:p w14:paraId="3A5F835A" w14:textId="23EDA166"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6C498" w14:textId="77777777" w:rsidR="00F23CBC" w:rsidRDefault="00F23CBC" w:rsidP="00757B36">
      <w:pPr>
        <w:spacing w:after="0" w:line="240" w:lineRule="auto"/>
      </w:pPr>
      <w:r>
        <w:separator/>
      </w:r>
    </w:p>
  </w:footnote>
  <w:footnote w:type="continuationSeparator" w:id="0">
    <w:p w14:paraId="5A4AE419" w14:textId="77777777" w:rsidR="00F23CBC" w:rsidRDefault="00F23CBC"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2664" w14:textId="64997FBD" w:rsidR="00757B36" w:rsidRPr="00A97B03" w:rsidRDefault="000215DD" w:rsidP="000215DD">
    <w:pPr>
      <w:pStyle w:val="Encabezado"/>
      <w:jc w:val="center"/>
    </w:pPr>
    <w:r>
      <w:rPr>
        <w:noProof/>
      </w:rPr>
      <w:drawing>
        <wp:inline distT="0" distB="0" distL="0" distR="0" wp14:anchorId="6FC66BAB" wp14:editId="2A1D828C">
          <wp:extent cx="1828800" cy="1022350"/>
          <wp:effectExtent l="0" t="0" r="0" b="6350"/>
          <wp:docPr id="1096"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15:restartNumberingAfterBreak="0">
    <w:nsid w:val="072711D5"/>
    <w:multiLevelType w:val="hybridMultilevel"/>
    <w:tmpl w:val="D8F81BD6"/>
    <w:lvl w:ilvl="0" w:tplc="240A0001">
      <w:start w:val="1"/>
      <w:numFmt w:val="bullet"/>
      <w:lvlText w:val=""/>
      <w:lvlJc w:val="left"/>
      <w:pPr>
        <w:ind w:left="817" w:hanging="360"/>
      </w:pPr>
      <w:rPr>
        <w:rFonts w:ascii="Symbol" w:hAnsi="Symbol" w:hint="default"/>
      </w:rPr>
    </w:lvl>
    <w:lvl w:ilvl="1" w:tplc="240A0003" w:tentative="1">
      <w:start w:val="1"/>
      <w:numFmt w:val="bullet"/>
      <w:lvlText w:val="o"/>
      <w:lvlJc w:val="left"/>
      <w:pPr>
        <w:ind w:left="1537" w:hanging="360"/>
      </w:pPr>
      <w:rPr>
        <w:rFonts w:ascii="Courier New" w:hAnsi="Courier New" w:cs="Courier New" w:hint="default"/>
      </w:rPr>
    </w:lvl>
    <w:lvl w:ilvl="2" w:tplc="240A0005" w:tentative="1">
      <w:start w:val="1"/>
      <w:numFmt w:val="bullet"/>
      <w:lvlText w:val=""/>
      <w:lvlJc w:val="left"/>
      <w:pPr>
        <w:ind w:left="2257" w:hanging="360"/>
      </w:pPr>
      <w:rPr>
        <w:rFonts w:ascii="Wingdings" w:hAnsi="Wingdings" w:hint="default"/>
      </w:rPr>
    </w:lvl>
    <w:lvl w:ilvl="3" w:tplc="240A0001" w:tentative="1">
      <w:start w:val="1"/>
      <w:numFmt w:val="bullet"/>
      <w:lvlText w:val=""/>
      <w:lvlJc w:val="left"/>
      <w:pPr>
        <w:ind w:left="2977" w:hanging="360"/>
      </w:pPr>
      <w:rPr>
        <w:rFonts w:ascii="Symbol" w:hAnsi="Symbol" w:hint="default"/>
      </w:rPr>
    </w:lvl>
    <w:lvl w:ilvl="4" w:tplc="240A0003" w:tentative="1">
      <w:start w:val="1"/>
      <w:numFmt w:val="bullet"/>
      <w:lvlText w:val="o"/>
      <w:lvlJc w:val="left"/>
      <w:pPr>
        <w:ind w:left="3697" w:hanging="360"/>
      </w:pPr>
      <w:rPr>
        <w:rFonts w:ascii="Courier New" w:hAnsi="Courier New" w:cs="Courier New" w:hint="default"/>
      </w:rPr>
    </w:lvl>
    <w:lvl w:ilvl="5" w:tplc="240A0005" w:tentative="1">
      <w:start w:val="1"/>
      <w:numFmt w:val="bullet"/>
      <w:lvlText w:val=""/>
      <w:lvlJc w:val="left"/>
      <w:pPr>
        <w:ind w:left="4417" w:hanging="360"/>
      </w:pPr>
      <w:rPr>
        <w:rFonts w:ascii="Wingdings" w:hAnsi="Wingdings" w:hint="default"/>
      </w:rPr>
    </w:lvl>
    <w:lvl w:ilvl="6" w:tplc="240A0001" w:tentative="1">
      <w:start w:val="1"/>
      <w:numFmt w:val="bullet"/>
      <w:lvlText w:val=""/>
      <w:lvlJc w:val="left"/>
      <w:pPr>
        <w:ind w:left="5137" w:hanging="360"/>
      </w:pPr>
      <w:rPr>
        <w:rFonts w:ascii="Symbol" w:hAnsi="Symbol" w:hint="default"/>
      </w:rPr>
    </w:lvl>
    <w:lvl w:ilvl="7" w:tplc="240A0003" w:tentative="1">
      <w:start w:val="1"/>
      <w:numFmt w:val="bullet"/>
      <w:lvlText w:val="o"/>
      <w:lvlJc w:val="left"/>
      <w:pPr>
        <w:ind w:left="5857" w:hanging="360"/>
      </w:pPr>
      <w:rPr>
        <w:rFonts w:ascii="Courier New" w:hAnsi="Courier New" w:cs="Courier New" w:hint="default"/>
      </w:rPr>
    </w:lvl>
    <w:lvl w:ilvl="8" w:tplc="240A0005" w:tentative="1">
      <w:start w:val="1"/>
      <w:numFmt w:val="bullet"/>
      <w:lvlText w:val=""/>
      <w:lvlJc w:val="left"/>
      <w:pPr>
        <w:ind w:left="6577" w:hanging="360"/>
      </w:pPr>
      <w:rPr>
        <w:rFonts w:ascii="Wingdings" w:hAnsi="Wingdings" w:hint="default"/>
      </w:rPr>
    </w:lvl>
  </w:abstractNum>
  <w:abstractNum w:abstractNumId="3" w15:restartNumberingAfterBreak="0">
    <w:nsid w:val="0CC9258B"/>
    <w:multiLevelType w:val="hybridMultilevel"/>
    <w:tmpl w:val="FC5AD1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1720185"/>
    <w:multiLevelType w:val="hybridMultilevel"/>
    <w:tmpl w:val="15CA6B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9A224A6"/>
    <w:multiLevelType w:val="hybridMultilevel"/>
    <w:tmpl w:val="CAF832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9277129"/>
    <w:multiLevelType w:val="hybridMultilevel"/>
    <w:tmpl w:val="6A9A2616"/>
    <w:lvl w:ilvl="0" w:tplc="240A0001">
      <w:start w:val="1"/>
      <w:numFmt w:val="bullet"/>
      <w:lvlText w:val=""/>
      <w:lvlJc w:val="left"/>
      <w:pPr>
        <w:ind w:left="822" w:hanging="360"/>
      </w:pPr>
      <w:rPr>
        <w:rFonts w:ascii="Symbol" w:hAnsi="Symbol" w:hint="default"/>
      </w:rPr>
    </w:lvl>
    <w:lvl w:ilvl="1" w:tplc="240A0003" w:tentative="1">
      <w:start w:val="1"/>
      <w:numFmt w:val="bullet"/>
      <w:lvlText w:val="o"/>
      <w:lvlJc w:val="left"/>
      <w:pPr>
        <w:ind w:left="1542" w:hanging="360"/>
      </w:pPr>
      <w:rPr>
        <w:rFonts w:ascii="Courier New" w:hAnsi="Courier New" w:cs="Courier New" w:hint="default"/>
      </w:rPr>
    </w:lvl>
    <w:lvl w:ilvl="2" w:tplc="240A0005" w:tentative="1">
      <w:start w:val="1"/>
      <w:numFmt w:val="bullet"/>
      <w:lvlText w:val=""/>
      <w:lvlJc w:val="left"/>
      <w:pPr>
        <w:ind w:left="2262" w:hanging="360"/>
      </w:pPr>
      <w:rPr>
        <w:rFonts w:ascii="Wingdings" w:hAnsi="Wingdings" w:hint="default"/>
      </w:rPr>
    </w:lvl>
    <w:lvl w:ilvl="3" w:tplc="240A0001" w:tentative="1">
      <w:start w:val="1"/>
      <w:numFmt w:val="bullet"/>
      <w:lvlText w:val=""/>
      <w:lvlJc w:val="left"/>
      <w:pPr>
        <w:ind w:left="2982" w:hanging="360"/>
      </w:pPr>
      <w:rPr>
        <w:rFonts w:ascii="Symbol" w:hAnsi="Symbol" w:hint="default"/>
      </w:rPr>
    </w:lvl>
    <w:lvl w:ilvl="4" w:tplc="240A0003" w:tentative="1">
      <w:start w:val="1"/>
      <w:numFmt w:val="bullet"/>
      <w:lvlText w:val="o"/>
      <w:lvlJc w:val="left"/>
      <w:pPr>
        <w:ind w:left="3702" w:hanging="360"/>
      </w:pPr>
      <w:rPr>
        <w:rFonts w:ascii="Courier New" w:hAnsi="Courier New" w:cs="Courier New" w:hint="default"/>
      </w:rPr>
    </w:lvl>
    <w:lvl w:ilvl="5" w:tplc="240A0005" w:tentative="1">
      <w:start w:val="1"/>
      <w:numFmt w:val="bullet"/>
      <w:lvlText w:val=""/>
      <w:lvlJc w:val="left"/>
      <w:pPr>
        <w:ind w:left="4422" w:hanging="360"/>
      </w:pPr>
      <w:rPr>
        <w:rFonts w:ascii="Wingdings" w:hAnsi="Wingdings" w:hint="default"/>
      </w:rPr>
    </w:lvl>
    <w:lvl w:ilvl="6" w:tplc="240A0001" w:tentative="1">
      <w:start w:val="1"/>
      <w:numFmt w:val="bullet"/>
      <w:lvlText w:val=""/>
      <w:lvlJc w:val="left"/>
      <w:pPr>
        <w:ind w:left="5142" w:hanging="360"/>
      </w:pPr>
      <w:rPr>
        <w:rFonts w:ascii="Symbol" w:hAnsi="Symbol" w:hint="default"/>
      </w:rPr>
    </w:lvl>
    <w:lvl w:ilvl="7" w:tplc="240A0003" w:tentative="1">
      <w:start w:val="1"/>
      <w:numFmt w:val="bullet"/>
      <w:lvlText w:val="o"/>
      <w:lvlJc w:val="left"/>
      <w:pPr>
        <w:ind w:left="5862" w:hanging="360"/>
      </w:pPr>
      <w:rPr>
        <w:rFonts w:ascii="Courier New" w:hAnsi="Courier New" w:cs="Courier New" w:hint="default"/>
      </w:rPr>
    </w:lvl>
    <w:lvl w:ilvl="8" w:tplc="240A0005" w:tentative="1">
      <w:start w:val="1"/>
      <w:numFmt w:val="bullet"/>
      <w:lvlText w:val=""/>
      <w:lvlJc w:val="left"/>
      <w:pPr>
        <w:ind w:left="6582" w:hanging="360"/>
      </w:pPr>
      <w:rPr>
        <w:rFonts w:ascii="Wingdings" w:hAnsi="Wingdings" w:hint="default"/>
      </w:rPr>
    </w:lvl>
  </w:abstractNum>
  <w:abstractNum w:abstractNumId="7" w15:restartNumberingAfterBreak="0">
    <w:nsid w:val="2B16376F"/>
    <w:multiLevelType w:val="hybridMultilevel"/>
    <w:tmpl w:val="10FCD178"/>
    <w:lvl w:ilvl="0" w:tplc="7518882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4504001D"/>
    <w:multiLevelType w:val="hybridMultilevel"/>
    <w:tmpl w:val="09D219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D0A3F13"/>
    <w:multiLevelType w:val="multilevel"/>
    <w:tmpl w:val="E0EC3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A732D5D"/>
    <w:multiLevelType w:val="hybridMultilevel"/>
    <w:tmpl w:val="195667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7395253"/>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2" w15:restartNumberingAfterBreak="0">
    <w:nsid w:val="74763192"/>
    <w:multiLevelType w:val="hybridMultilevel"/>
    <w:tmpl w:val="100AA23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426001193">
    <w:abstractNumId w:val="0"/>
  </w:num>
  <w:num w:numId="2" w16cid:durableId="726220568">
    <w:abstractNumId w:val="8"/>
  </w:num>
  <w:num w:numId="3" w16cid:durableId="1612014414">
    <w:abstractNumId w:val="6"/>
  </w:num>
  <w:num w:numId="4" w16cid:durableId="59596227">
    <w:abstractNumId w:val="7"/>
  </w:num>
  <w:num w:numId="5" w16cid:durableId="1932858621">
    <w:abstractNumId w:val="10"/>
  </w:num>
  <w:num w:numId="6" w16cid:durableId="1821770517">
    <w:abstractNumId w:val="2"/>
  </w:num>
  <w:num w:numId="7" w16cid:durableId="1137409666">
    <w:abstractNumId w:val="12"/>
  </w:num>
  <w:num w:numId="8" w16cid:durableId="3239695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06451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3282779">
    <w:abstractNumId w:val="11"/>
  </w:num>
  <w:num w:numId="11" w16cid:durableId="911236298">
    <w:abstractNumId w:val="1"/>
  </w:num>
  <w:num w:numId="12" w16cid:durableId="719599959">
    <w:abstractNumId w:val="3"/>
  </w:num>
  <w:num w:numId="13" w16cid:durableId="413892565">
    <w:abstractNumId w:val="5"/>
  </w:num>
  <w:num w:numId="14" w16cid:durableId="1134063743">
    <w:abstractNumId w:val="4"/>
  </w:num>
  <w:num w:numId="15" w16cid:durableId="20442852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36"/>
    <w:rsid w:val="000027F2"/>
    <w:rsid w:val="000215DD"/>
    <w:rsid w:val="00030E9F"/>
    <w:rsid w:val="000534C0"/>
    <w:rsid w:val="000544B4"/>
    <w:rsid w:val="000678E0"/>
    <w:rsid w:val="00084B8F"/>
    <w:rsid w:val="000A76A1"/>
    <w:rsid w:val="000B7F34"/>
    <w:rsid w:val="000F0806"/>
    <w:rsid w:val="000F3BEE"/>
    <w:rsid w:val="00150DDB"/>
    <w:rsid w:val="00156F5B"/>
    <w:rsid w:val="0016625A"/>
    <w:rsid w:val="00167C7B"/>
    <w:rsid w:val="001754D6"/>
    <w:rsid w:val="00184DA2"/>
    <w:rsid w:val="00185459"/>
    <w:rsid w:val="001929EA"/>
    <w:rsid w:val="001973E9"/>
    <w:rsid w:val="001B383D"/>
    <w:rsid w:val="001C4878"/>
    <w:rsid w:val="001E2987"/>
    <w:rsid w:val="001F1924"/>
    <w:rsid w:val="001F717B"/>
    <w:rsid w:val="002055A0"/>
    <w:rsid w:val="0020663A"/>
    <w:rsid w:val="00233A79"/>
    <w:rsid w:val="00240EE5"/>
    <w:rsid w:val="00251773"/>
    <w:rsid w:val="00255542"/>
    <w:rsid w:val="00256928"/>
    <w:rsid w:val="00256AB2"/>
    <w:rsid w:val="00262F87"/>
    <w:rsid w:val="0026323F"/>
    <w:rsid w:val="00290BE0"/>
    <w:rsid w:val="00295CD3"/>
    <w:rsid w:val="002A0572"/>
    <w:rsid w:val="002A1FE8"/>
    <w:rsid w:val="002B0460"/>
    <w:rsid w:val="002B0835"/>
    <w:rsid w:val="002E752A"/>
    <w:rsid w:val="002F6687"/>
    <w:rsid w:val="0030489C"/>
    <w:rsid w:val="00304ED1"/>
    <w:rsid w:val="00312B34"/>
    <w:rsid w:val="00312ED8"/>
    <w:rsid w:val="003136CF"/>
    <w:rsid w:val="00314005"/>
    <w:rsid w:val="0033454A"/>
    <w:rsid w:val="00341479"/>
    <w:rsid w:val="003427EB"/>
    <w:rsid w:val="003474BC"/>
    <w:rsid w:val="0035001F"/>
    <w:rsid w:val="00355CFB"/>
    <w:rsid w:val="0037458F"/>
    <w:rsid w:val="003844B1"/>
    <w:rsid w:val="003A0D6A"/>
    <w:rsid w:val="003A4662"/>
    <w:rsid w:val="003A5BF2"/>
    <w:rsid w:val="003B0891"/>
    <w:rsid w:val="003C42BC"/>
    <w:rsid w:val="003F0D17"/>
    <w:rsid w:val="0041535F"/>
    <w:rsid w:val="00423AA7"/>
    <w:rsid w:val="00434711"/>
    <w:rsid w:val="00436E05"/>
    <w:rsid w:val="0046169C"/>
    <w:rsid w:val="00473167"/>
    <w:rsid w:val="00483E65"/>
    <w:rsid w:val="00490A59"/>
    <w:rsid w:val="004C10EE"/>
    <w:rsid w:val="004C1B35"/>
    <w:rsid w:val="004C2BB0"/>
    <w:rsid w:val="004D3D03"/>
    <w:rsid w:val="004E7336"/>
    <w:rsid w:val="004F25ED"/>
    <w:rsid w:val="004F49F9"/>
    <w:rsid w:val="00506A3F"/>
    <w:rsid w:val="00521578"/>
    <w:rsid w:val="00523773"/>
    <w:rsid w:val="00532555"/>
    <w:rsid w:val="005375E5"/>
    <w:rsid w:val="005433ED"/>
    <w:rsid w:val="00544CFD"/>
    <w:rsid w:val="005540AA"/>
    <w:rsid w:val="00566FB9"/>
    <w:rsid w:val="00572D4D"/>
    <w:rsid w:val="00582C21"/>
    <w:rsid w:val="00584134"/>
    <w:rsid w:val="005963B5"/>
    <w:rsid w:val="005C4F05"/>
    <w:rsid w:val="005E0DD9"/>
    <w:rsid w:val="005F385B"/>
    <w:rsid w:val="00633744"/>
    <w:rsid w:val="0063375E"/>
    <w:rsid w:val="00633A19"/>
    <w:rsid w:val="00634FAD"/>
    <w:rsid w:val="0064339E"/>
    <w:rsid w:val="00645048"/>
    <w:rsid w:val="00646A00"/>
    <w:rsid w:val="00657F2F"/>
    <w:rsid w:val="006739B8"/>
    <w:rsid w:val="006D7A3C"/>
    <w:rsid w:val="006D7B29"/>
    <w:rsid w:val="006E311F"/>
    <w:rsid w:val="006F377E"/>
    <w:rsid w:val="006F4964"/>
    <w:rsid w:val="00706069"/>
    <w:rsid w:val="007104DF"/>
    <w:rsid w:val="0072211B"/>
    <w:rsid w:val="00723491"/>
    <w:rsid w:val="007309A7"/>
    <w:rsid w:val="00740648"/>
    <w:rsid w:val="007462C6"/>
    <w:rsid w:val="00757B36"/>
    <w:rsid w:val="00763969"/>
    <w:rsid w:val="00764413"/>
    <w:rsid w:val="007674BD"/>
    <w:rsid w:val="0077069A"/>
    <w:rsid w:val="00781782"/>
    <w:rsid w:val="007A30C1"/>
    <w:rsid w:val="007A57F9"/>
    <w:rsid w:val="007A6810"/>
    <w:rsid w:val="007B28E5"/>
    <w:rsid w:val="007B4672"/>
    <w:rsid w:val="007C1362"/>
    <w:rsid w:val="007F11B3"/>
    <w:rsid w:val="007F1A8F"/>
    <w:rsid w:val="007F3DA5"/>
    <w:rsid w:val="0080486A"/>
    <w:rsid w:val="00814AA4"/>
    <w:rsid w:val="00824889"/>
    <w:rsid w:val="00825C5D"/>
    <w:rsid w:val="0085687B"/>
    <w:rsid w:val="00861332"/>
    <w:rsid w:val="00863B88"/>
    <w:rsid w:val="008729F7"/>
    <w:rsid w:val="00883682"/>
    <w:rsid w:val="008D08FD"/>
    <w:rsid w:val="008E4F78"/>
    <w:rsid w:val="008F16CD"/>
    <w:rsid w:val="008F367D"/>
    <w:rsid w:val="009235DD"/>
    <w:rsid w:val="009312C2"/>
    <w:rsid w:val="0096034A"/>
    <w:rsid w:val="00960AEC"/>
    <w:rsid w:val="009830D0"/>
    <w:rsid w:val="00997881"/>
    <w:rsid w:val="009A0166"/>
    <w:rsid w:val="009D286C"/>
    <w:rsid w:val="009D46D7"/>
    <w:rsid w:val="009F17A6"/>
    <w:rsid w:val="00A12DD8"/>
    <w:rsid w:val="00A15444"/>
    <w:rsid w:val="00A163CC"/>
    <w:rsid w:val="00A22605"/>
    <w:rsid w:val="00A53678"/>
    <w:rsid w:val="00A54912"/>
    <w:rsid w:val="00A62236"/>
    <w:rsid w:val="00A63681"/>
    <w:rsid w:val="00A97B03"/>
    <w:rsid w:val="00A97D85"/>
    <w:rsid w:val="00AA3526"/>
    <w:rsid w:val="00AB4AD6"/>
    <w:rsid w:val="00AB5DC6"/>
    <w:rsid w:val="00AC3F72"/>
    <w:rsid w:val="00AF7BC0"/>
    <w:rsid w:val="00B11633"/>
    <w:rsid w:val="00B12503"/>
    <w:rsid w:val="00B12ECB"/>
    <w:rsid w:val="00B1433E"/>
    <w:rsid w:val="00B24692"/>
    <w:rsid w:val="00B3571A"/>
    <w:rsid w:val="00B72E5E"/>
    <w:rsid w:val="00B75D91"/>
    <w:rsid w:val="00B75E1C"/>
    <w:rsid w:val="00B83221"/>
    <w:rsid w:val="00C00089"/>
    <w:rsid w:val="00C25E9B"/>
    <w:rsid w:val="00C5374B"/>
    <w:rsid w:val="00C613BD"/>
    <w:rsid w:val="00C61F27"/>
    <w:rsid w:val="00C76CA1"/>
    <w:rsid w:val="00C8766C"/>
    <w:rsid w:val="00CB434A"/>
    <w:rsid w:val="00CD3809"/>
    <w:rsid w:val="00CD5A7F"/>
    <w:rsid w:val="00CD6247"/>
    <w:rsid w:val="00D04766"/>
    <w:rsid w:val="00D15F1F"/>
    <w:rsid w:val="00D16E9E"/>
    <w:rsid w:val="00D34D20"/>
    <w:rsid w:val="00D41457"/>
    <w:rsid w:val="00D475DA"/>
    <w:rsid w:val="00D575D3"/>
    <w:rsid w:val="00D808D7"/>
    <w:rsid w:val="00D81CD0"/>
    <w:rsid w:val="00DA0B17"/>
    <w:rsid w:val="00DA552A"/>
    <w:rsid w:val="00DB55AE"/>
    <w:rsid w:val="00DE40EF"/>
    <w:rsid w:val="00DE568C"/>
    <w:rsid w:val="00E11D01"/>
    <w:rsid w:val="00E475E6"/>
    <w:rsid w:val="00E831ED"/>
    <w:rsid w:val="00E867D9"/>
    <w:rsid w:val="00E9652F"/>
    <w:rsid w:val="00EC5258"/>
    <w:rsid w:val="00ED16CB"/>
    <w:rsid w:val="00ED4781"/>
    <w:rsid w:val="00ED7EC2"/>
    <w:rsid w:val="00EF06D0"/>
    <w:rsid w:val="00F050F8"/>
    <w:rsid w:val="00F156D7"/>
    <w:rsid w:val="00F23CBC"/>
    <w:rsid w:val="00F263E8"/>
    <w:rsid w:val="00F56D94"/>
    <w:rsid w:val="00F630B5"/>
    <w:rsid w:val="00F63503"/>
    <w:rsid w:val="00F87177"/>
    <w:rsid w:val="00FA094B"/>
    <w:rsid w:val="00FB442E"/>
    <w:rsid w:val="00FC14F5"/>
    <w:rsid w:val="00FC5609"/>
    <w:rsid w:val="00FD7F84"/>
    <w:rsid w:val="00FE7D00"/>
    <w:rsid w:val="00FF049B"/>
    <w:rsid w:val="00FF17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37F23"/>
  <w15:chartTrackingRefBased/>
  <w15:docId w15:val="{04AD1DF9-5CE3-CA4F-A4FB-14FA601D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5E5"/>
    <w:pPr>
      <w:spacing w:after="160" w:line="259" w:lineRule="auto"/>
    </w:pPr>
    <w:rPr>
      <w:kern w:val="2"/>
      <w:sz w:val="22"/>
      <w:szCs w:val="22"/>
      <w:lang w:eastAsia="en-US"/>
    </w:rPr>
  </w:style>
  <w:style w:type="paragraph" w:styleId="Ttulo1">
    <w:name w:val="heading 1"/>
    <w:basedOn w:val="Normal"/>
    <w:next w:val="Normal"/>
    <w:link w:val="Ttulo1Car"/>
    <w:qFormat/>
    <w:rsid w:val="00DA552A"/>
    <w:pPr>
      <w:keepNext/>
      <w:spacing w:before="240" w:after="60" w:line="240" w:lineRule="auto"/>
      <w:outlineLvl w:val="0"/>
    </w:pPr>
    <w:rPr>
      <w:rFonts w:ascii="Arial" w:eastAsia="Times New Roman" w:hAnsi="Arial"/>
      <w:b/>
      <w:bCs/>
      <w:kern w:val="32"/>
      <w:sz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uiPriority w:val="99"/>
    <w:unhideWhenUsed/>
    <w:rsid w:val="00757B36"/>
    <w:rPr>
      <w:color w:val="0563C1"/>
      <w:u w:val="single"/>
    </w:rPr>
  </w:style>
  <w:style w:type="character" w:customStyle="1" w:styleId="Mencinsinresolver1">
    <w:name w:val="Mención sin resolver1"/>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3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rsid w:val="00DA552A"/>
    <w:rPr>
      <w:rFonts w:ascii="Arial" w:eastAsia="Times New Roman" w:hAnsi="Arial" w:cs="Times New Roman"/>
      <w:b/>
      <w:bCs/>
      <w:kern w:val="32"/>
      <w:sz w:val="32"/>
      <w:szCs w:val="32"/>
      <w:lang w:val="es-ES" w:eastAsia="es-ES"/>
    </w:rPr>
  </w:style>
  <w:style w:type="paragraph" w:styleId="Sinespaciado">
    <w:name w:val="No Spacing"/>
    <w:uiPriority w:val="1"/>
    <w:qFormat/>
    <w:rsid w:val="004C2BB0"/>
    <w:rPr>
      <w:kern w:val="2"/>
      <w:sz w:val="22"/>
      <w:szCs w:val="22"/>
      <w:lang w:eastAsia="en-US"/>
    </w:rPr>
  </w:style>
  <w:style w:type="paragraph" w:styleId="NormalWeb">
    <w:name w:val="Normal (Web)"/>
    <w:basedOn w:val="Normal"/>
    <w:uiPriority w:val="99"/>
    <w:unhideWhenUsed/>
    <w:qFormat/>
    <w:rsid w:val="00AA3526"/>
    <w:pPr>
      <w:spacing w:before="100" w:beforeAutospacing="1" w:after="100" w:afterAutospacing="1" w:line="240" w:lineRule="auto"/>
    </w:pPr>
    <w:rPr>
      <w:rFonts w:ascii="Times New Roman" w:eastAsia="Times New Roman" w:hAnsi="Times New Roman"/>
      <w:kern w:val="0"/>
      <w:sz w:val="24"/>
      <w:szCs w:val="24"/>
      <w:lang w:eastAsia="es-CO"/>
    </w:rPr>
  </w:style>
  <w:style w:type="paragraph" w:styleId="Textodeglobo">
    <w:name w:val="Balloon Text"/>
    <w:basedOn w:val="Normal"/>
    <w:link w:val="TextodegloboCar"/>
    <w:uiPriority w:val="99"/>
    <w:semiHidden/>
    <w:unhideWhenUsed/>
    <w:rsid w:val="001929E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929EA"/>
    <w:rPr>
      <w:rFonts w:ascii="Segoe UI" w:hAnsi="Segoe UI" w:cs="Segoe UI"/>
      <w:kern w:val="2"/>
      <w:sz w:val="18"/>
      <w:szCs w:val="18"/>
      <w:lang w:eastAsia="en-US"/>
    </w:rPr>
  </w:style>
  <w:style w:type="paragraph" w:customStyle="1" w:styleId="Default">
    <w:name w:val="Default"/>
    <w:rsid w:val="009235DD"/>
    <w:pPr>
      <w:autoSpaceDE w:val="0"/>
      <w:autoSpaceDN w:val="0"/>
      <w:adjustRightInd w:val="0"/>
    </w:pPr>
    <w:rPr>
      <w:rFonts w:ascii="Arial" w:hAnsi="Arial" w:cs="Arial"/>
      <w:color w:val="000000"/>
      <w:sz w:val="24"/>
      <w:szCs w:val="24"/>
      <w:lang w:eastAsia="es-CO"/>
    </w:rPr>
  </w:style>
  <w:style w:type="paragraph" w:styleId="Lista">
    <w:name w:val="List"/>
    <w:basedOn w:val="Textoindependiente"/>
    <w:rsid w:val="009D286C"/>
    <w:pPr>
      <w:suppressAutoHyphens/>
      <w:spacing w:after="0" w:line="240" w:lineRule="auto"/>
      <w:jc w:val="both"/>
    </w:pPr>
    <w:rPr>
      <w:rFonts w:ascii="Arial" w:eastAsia="Times New Roman" w:hAnsi="Arial"/>
      <w:kern w:val="0"/>
      <w:sz w:val="24"/>
      <w:szCs w:val="20"/>
      <w:lang w:eastAsia="es-ES"/>
    </w:rPr>
  </w:style>
  <w:style w:type="paragraph" w:styleId="Textoindependiente">
    <w:name w:val="Body Text"/>
    <w:basedOn w:val="Normal"/>
    <w:link w:val="TextoindependienteCar"/>
    <w:uiPriority w:val="99"/>
    <w:semiHidden/>
    <w:unhideWhenUsed/>
    <w:rsid w:val="009D286C"/>
    <w:pPr>
      <w:spacing w:after="120"/>
    </w:pPr>
  </w:style>
  <w:style w:type="character" w:customStyle="1" w:styleId="TextoindependienteCar">
    <w:name w:val="Texto independiente Car"/>
    <w:basedOn w:val="Fuentedeprrafopredeter"/>
    <w:link w:val="Textoindependiente"/>
    <w:uiPriority w:val="99"/>
    <w:semiHidden/>
    <w:rsid w:val="009D286C"/>
    <w:rPr>
      <w:kern w:val="2"/>
      <w:sz w:val="22"/>
      <w:szCs w:val="22"/>
      <w:lang w:eastAsia="en-US"/>
    </w:rPr>
  </w:style>
  <w:style w:type="character" w:styleId="Mencinsinresolver">
    <w:name w:val="Unresolved Mention"/>
    <w:basedOn w:val="Fuentedeprrafopredeter"/>
    <w:uiPriority w:val="99"/>
    <w:semiHidden/>
    <w:unhideWhenUsed/>
    <w:rsid w:val="00483E65"/>
    <w:rPr>
      <w:color w:val="605E5C"/>
      <w:shd w:val="clear" w:color="auto" w:fill="E1DFDD"/>
    </w:rPr>
  </w:style>
  <w:style w:type="paragraph" w:styleId="Revisin">
    <w:name w:val="Revision"/>
    <w:hidden/>
    <w:uiPriority w:val="99"/>
    <w:semiHidden/>
    <w:rsid w:val="00B24692"/>
    <w:rPr>
      <w:kern w:val="2"/>
      <w:sz w:val="22"/>
      <w:szCs w:val="22"/>
      <w:lang w:eastAsia="en-US"/>
    </w:rPr>
  </w:style>
  <w:style w:type="character" w:styleId="Refdecomentario">
    <w:name w:val="annotation reference"/>
    <w:basedOn w:val="Fuentedeprrafopredeter"/>
    <w:uiPriority w:val="99"/>
    <w:semiHidden/>
    <w:unhideWhenUsed/>
    <w:rsid w:val="00B24692"/>
    <w:rPr>
      <w:sz w:val="16"/>
      <w:szCs w:val="16"/>
    </w:rPr>
  </w:style>
  <w:style w:type="paragraph" w:styleId="Textocomentario">
    <w:name w:val="annotation text"/>
    <w:basedOn w:val="Normal"/>
    <w:link w:val="TextocomentarioCar"/>
    <w:uiPriority w:val="99"/>
    <w:semiHidden/>
    <w:unhideWhenUsed/>
    <w:rsid w:val="00B2469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24692"/>
    <w:rPr>
      <w:kern w:val="2"/>
      <w:lang w:eastAsia="en-US"/>
    </w:rPr>
  </w:style>
  <w:style w:type="paragraph" w:styleId="Asuntodelcomentario">
    <w:name w:val="annotation subject"/>
    <w:basedOn w:val="Textocomentario"/>
    <w:next w:val="Textocomentario"/>
    <w:link w:val="AsuntodelcomentarioCar"/>
    <w:uiPriority w:val="99"/>
    <w:semiHidden/>
    <w:unhideWhenUsed/>
    <w:rsid w:val="00B24692"/>
    <w:rPr>
      <w:b/>
      <w:bCs/>
    </w:rPr>
  </w:style>
  <w:style w:type="character" w:customStyle="1" w:styleId="AsuntodelcomentarioCar">
    <w:name w:val="Asunto del comentario Car"/>
    <w:basedOn w:val="TextocomentarioCar"/>
    <w:link w:val="Asuntodelcomentario"/>
    <w:uiPriority w:val="99"/>
    <w:semiHidden/>
    <w:rsid w:val="00B24692"/>
    <w:rPr>
      <w:b/>
      <w:bCs/>
      <w:kern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972442421">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143962334">
      <w:bodyDiv w:val="1"/>
      <w:marLeft w:val="0"/>
      <w:marRight w:val="0"/>
      <w:marTop w:val="0"/>
      <w:marBottom w:val="0"/>
      <w:divBdr>
        <w:top w:val="none" w:sz="0" w:space="0" w:color="auto"/>
        <w:left w:val="none" w:sz="0" w:space="0" w:color="auto"/>
        <w:bottom w:val="none" w:sz="0" w:space="0" w:color="auto"/>
        <w:right w:val="none" w:sz="0" w:space="0" w:color="auto"/>
      </w:divBdr>
    </w:div>
    <w:div w:id="1630936146">
      <w:bodyDiv w:val="1"/>
      <w:marLeft w:val="0"/>
      <w:marRight w:val="0"/>
      <w:marTop w:val="0"/>
      <w:marBottom w:val="0"/>
      <w:divBdr>
        <w:top w:val="none" w:sz="0" w:space="0" w:color="auto"/>
        <w:left w:val="none" w:sz="0" w:space="0" w:color="auto"/>
        <w:bottom w:val="none" w:sz="0" w:space="0" w:color="auto"/>
        <w:right w:val="none" w:sz="0" w:space="0" w:color="auto"/>
      </w:divBdr>
    </w:div>
    <w:div w:id="1729843978">
      <w:bodyDiv w:val="1"/>
      <w:marLeft w:val="0"/>
      <w:marRight w:val="0"/>
      <w:marTop w:val="0"/>
      <w:marBottom w:val="0"/>
      <w:divBdr>
        <w:top w:val="none" w:sz="0" w:space="0" w:color="auto"/>
        <w:left w:val="none" w:sz="0" w:space="0" w:color="auto"/>
        <w:bottom w:val="none" w:sz="0" w:space="0" w:color="auto"/>
        <w:right w:val="none" w:sz="0" w:space="0" w:color="auto"/>
      </w:divBdr>
    </w:div>
    <w:div w:id="1879512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693</Words>
  <Characters>3634</Characters>
  <Application>Microsoft Office Word</Application>
  <DocSecurity>0</DocSecurity>
  <Lines>58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Sandra Yohana Ballén Manrique</cp:lastModifiedBy>
  <cp:revision>4</cp:revision>
  <cp:lastPrinted>2025-11-14T13:58:00Z</cp:lastPrinted>
  <dcterms:created xsi:type="dcterms:W3CDTF">2025-11-28T12:16:00Z</dcterms:created>
  <dcterms:modified xsi:type="dcterms:W3CDTF">2025-11-28T12:23:00Z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21ec8a6-bbee-4b40-bdc1-9f8ab4bf789f_Enabled">
    <vt:lpwstr>true</vt:lpwstr>
  </property>
  <property fmtid="{D5CDD505-2E9C-101B-9397-08002B2CF9AE}" pid="3" name="MSIP_Label_821ec8a6-bbee-4b40-bdc1-9f8ab4bf789f_SetDate">
    <vt:lpwstr>2025-11-06T15:30:54Z</vt:lpwstr>
  </property>
  <property fmtid="{D5CDD505-2E9C-101B-9397-08002B2CF9AE}" pid="4" name="MSIP_Label_821ec8a6-bbee-4b40-bdc1-9f8ab4bf789f_Method">
    <vt:lpwstr>Standard</vt:lpwstr>
  </property>
  <property fmtid="{D5CDD505-2E9C-101B-9397-08002B2CF9AE}" pid="5" name="MSIP_Label_821ec8a6-bbee-4b40-bdc1-9f8ab4bf789f_Name">
    <vt:lpwstr>Verde - Público</vt:lpwstr>
  </property>
  <property fmtid="{D5CDD505-2E9C-101B-9397-08002B2CF9AE}" pid="6" name="MSIP_Label_821ec8a6-bbee-4b40-bdc1-9f8ab4bf789f_SiteId">
    <vt:lpwstr>9b1ecfaa-c675-42ee-b297-0eaeb51bcc4c</vt:lpwstr>
  </property>
  <property fmtid="{D5CDD505-2E9C-101B-9397-08002B2CF9AE}" pid="7" name="MSIP_Label_821ec8a6-bbee-4b40-bdc1-9f8ab4bf789f_ActionId">
    <vt:lpwstr>663e1c6d-efa1-4e9a-a81b-b74ecca930ea</vt:lpwstr>
  </property>
  <property fmtid="{D5CDD505-2E9C-101B-9397-08002B2CF9AE}" pid="8" name="MSIP_Label_821ec8a6-bbee-4b40-bdc1-9f8ab4bf789f_ContentBits">
    <vt:lpwstr>0</vt:lpwstr>
  </property>
  <property fmtid="{D5CDD505-2E9C-101B-9397-08002B2CF9AE}" pid="9" name="MSIP_Label_821ec8a6-bbee-4b40-bdc1-9f8ab4bf789f_Tag">
    <vt:lpwstr>10, 3, 0, 1</vt:lpwstr>
  </property>
</Properties>
</file>